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8C" w:rsidRPr="003B1693" w:rsidRDefault="00961412" w:rsidP="003B1693">
      <w:pPr>
        <w:pStyle w:val="Naslov"/>
        <w:jc w:val="center"/>
        <w:rPr>
          <w:rStyle w:val="Krepko"/>
        </w:rPr>
      </w:pPr>
      <w:r>
        <w:rPr>
          <w:rStyle w:val="Krepko"/>
        </w:rPr>
        <w:t xml:space="preserve"> </w:t>
      </w:r>
      <w:r w:rsidR="00D2138C" w:rsidRPr="003B1693">
        <w:rPr>
          <w:rStyle w:val="Krepko"/>
        </w:rPr>
        <w:t>Pravilnik</w:t>
      </w:r>
    </w:p>
    <w:p w:rsidR="00D2138C" w:rsidRPr="00A733AA" w:rsidRDefault="00D2138C" w:rsidP="0008600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2138C" w:rsidRPr="00A733AA" w:rsidRDefault="00D2138C" w:rsidP="0008600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733AA">
        <w:rPr>
          <w:rFonts w:ascii="Arial" w:hAnsi="Arial" w:cs="Arial"/>
          <w:b/>
          <w:sz w:val="28"/>
          <w:szCs w:val="28"/>
        </w:rPr>
        <w:t xml:space="preserve">TRŽIŠKEGA POKALA </w:t>
      </w:r>
    </w:p>
    <w:p w:rsidR="00D2138C" w:rsidRPr="00A733AA" w:rsidRDefault="00D2138C" w:rsidP="0008600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733AA">
        <w:rPr>
          <w:rFonts w:ascii="Arial" w:hAnsi="Arial" w:cs="Arial"/>
          <w:b/>
          <w:sz w:val="28"/>
          <w:szCs w:val="28"/>
        </w:rPr>
        <w:t>V REKREATIVNIH TEKIH ZA LETO 201</w:t>
      </w:r>
      <w:r w:rsidR="009C79A8">
        <w:rPr>
          <w:rFonts w:ascii="Arial" w:hAnsi="Arial" w:cs="Arial"/>
          <w:b/>
          <w:sz w:val="28"/>
          <w:szCs w:val="28"/>
        </w:rPr>
        <w:t>9</w:t>
      </w:r>
    </w:p>
    <w:p w:rsidR="00D2138C" w:rsidRDefault="00D2138C" w:rsidP="0008600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2138C" w:rsidRDefault="00D2138C" w:rsidP="0008600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2138C" w:rsidRPr="000945B4" w:rsidRDefault="00D2138C" w:rsidP="000945B4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Tržiški pokal</w:t>
      </w:r>
      <w:r w:rsidRPr="00094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rekreativnih tekih za leto</w:t>
      </w:r>
      <w:r w:rsidRPr="000945B4">
        <w:rPr>
          <w:rFonts w:ascii="Arial" w:hAnsi="Arial" w:cs="Arial"/>
          <w:sz w:val="24"/>
          <w:szCs w:val="24"/>
        </w:rPr>
        <w:t xml:space="preserve"> </w:t>
      </w:r>
      <w:r w:rsidR="009C79A8">
        <w:rPr>
          <w:rFonts w:ascii="Arial" w:hAnsi="Arial" w:cs="Arial"/>
          <w:sz w:val="24"/>
          <w:szCs w:val="24"/>
        </w:rPr>
        <w:t>2019</w:t>
      </w:r>
      <w:r w:rsidRPr="00094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obsega</w:t>
      </w:r>
      <w:r w:rsidRPr="00094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sledečih </w:t>
      </w:r>
      <w:r w:rsidR="00D66E94">
        <w:rPr>
          <w:rFonts w:ascii="Arial" w:hAnsi="Arial" w:cs="Arial"/>
          <w:sz w:val="24"/>
          <w:szCs w:val="24"/>
        </w:rPr>
        <w:t>šest</w:t>
      </w:r>
      <w:r w:rsidRPr="00094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prireditev</w:t>
      </w:r>
      <w:r w:rsidRPr="000945B4">
        <w:rPr>
          <w:rFonts w:ascii="Arial" w:hAnsi="Arial" w:cs="Arial"/>
          <w:sz w:val="24"/>
          <w:szCs w:val="24"/>
        </w:rPr>
        <w:t>.</w:t>
      </w:r>
    </w:p>
    <w:p w:rsidR="00D2138C" w:rsidRDefault="00D2138C" w:rsidP="0008600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8600A">
        <w:rPr>
          <w:rFonts w:ascii="Arial" w:hAnsi="Arial" w:cs="Arial"/>
          <w:sz w:val="24"/>
          <w:szCs w:val="24"/>
        </w:rPr>
        <w:t xml:space="preserve"> </w:t>
      </w: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2618"/>
        <w:gridCol w:w="3525"/>
      </w:tblGrid>
      <w:tr w:rsidR="00D2138C" w:rsidRPr="00A85EFC" w:rsidTr="00A85EFC">
        <w:trPr>
          <w:jc w:val="center"/>
        </w:trPr>
        <w:tc>
          <w:tcPr>
            <w:tcW w:w="1924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5EFC">
              <w:rPr>
                <w:rFonts w:ascii="Arial" w:hAnsi="Arial" w:cs="Arial"/>
                <w:b/>
                <w:i/>
                <w:sz w:val="24"/>
                <w:szCs w:val="24"/>
              </w:rPr>
              <w:t>Zaporedna št.</w:t>
            </w:r>
          </w:p>
        </w:tc>
        <w:tc>
          <w:tcPr>
            <w:tcW w:w="2618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5EFC">
              <w:rPr>
                <w:rFonts w:ascii="Arial" w:hAnsi="Arial" w:cs="Arial"/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3525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5EFC">
              <w:rPr>
                <w:rFonts w:ascii="Arial" w:hAnsi="Arial" w:cs="Arial"/>
                <w:b/>
                <w:i/>
                <w:sz w:val="24"/>
                <w:szCs w:val="24"/>
              </w:rPr>
              <w:t>Naziv prireditve</w:t>
            </w:r>
          </w:p>
        </w:tc>
      </w:tr>
      <w:tr w:rsidR="00D2138C" w:rsidRPr="00A85EFC" w:rsidTr="00A85EFC">
        <w:trPr>
          <w:jc w:val="center"/>
        </w:trPr>
        <w:tc>
          <w:tcPr>
            <w:tcW w:w="1924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D2138C" w:rsidRPr="00A85EFC" w:rsidRDefault="009C79A8" w:rsidP="009C79A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2138C" w:rsidRPr="00A85EFC">
              <w:rPr>
                <w:rFonts w:ascii="Arial" w:hAnsi="Arial" w:cs="Arial"/>
                <w:sz w:val="24"/>
                <w:szCs w:val="24"/>
              </w:rPr>
              <w:t xml:space="preserve">. april </w:t>
            </w:r>
            <w:r w:rsidR="0038782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25" w:type="dxa"/>
          </w:tcPr>
          <w:p w:rsidR="00D2138C" w:rsidRPr="00A85EFC" w:rsidRDefault="00A52501" w:rsidP="009C79A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C79A8">
              <w:rPr>
                <w:rFonts w:ascii="Arial" w:hAnsi="Arial" w:cs="Arial"/>
                <w:sz w:val="24"/>
                <w:szCs w:val="24"/>
              </w:rPr>
              <w:t>3</w:t>
            </w:r>
            <w:r w:rsidR="00D2138C" w:rsidRPr="00A85EFC">
              <w:rPr>
                <w:rFonts w:ascii="Arial" w:hAnsi="Arial" w:cs="Arial"/>
                <w:sz w:val="24"/>
                <w:szCs w:val="24"/>
              </w:rPr>
              <w:t>. tek po ulicah Tržiča</w:t>
            </w:r>
          </w:p>
        </w:tc>
      </w:tr>
      <w:tr w:rsidR="00D2138C" w:rsidRPr="00A85EFC" w:rsidTr="00A85EFC">
        <w:trPr>
          <w:jc w:val="center"/>
        </w:trPr>
        <w:tc>
          <w:tcPr>
            <w:tcW w:w="1924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D2138C" w:rsidRPr="00A85EFC" w:rsidRDefault="00111DC3" w:rsidP="00111DC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D2138C" w:rsidRPr="00A85EFC">
              <w:rPr>
                <w:rFonts w:ascii="Arial" w:hAnsi="Arial" w:cs="Arial"/>
                <w:sz w:val="24"/>
                <w:szCs w:val="24"/>
              </w:rPr>
              <w:t xml:space="preserve">. april </w:t>
            </w:r>
            <w:r w:rsidR="009C79A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525" w:type="dxa"/>
          </w:tcPr>
          <w:p w:rsidR="00D2138C" w:rsidRPr="000738D4" w:rsidRDefault="00D2138C" w:rsidP="009C79A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738D4">
              <w:rPr>
                <w:rFonts w:ascii="Arial" w:hAnsi="Arial" w:cs="Arial"/>
                <w:sz w:val="24"/>
                <w:szCs w:val="24"/>
              </w:rPr>
              <w:t>2</w:t>
            </w:r>
            <w:r w:rsidR="009C79A8">
              <w:rPr>
                <w:rFonts w:ascii="Arial" w:hAnsi="Arial" w:cs="Arial"/>
                <w:sz w:val="24"/>
                <w:szCs w:val="24"/>
              </w:rPr>
              <w:t>6</w:t>
            </w:r>
            <w:r w:rsidRPr="000738D4">
              <w:rPr>
                <w:rFonts w:ascii="Arial" w:hAnsi="Arial" w:cs="Arial"/>
                <w:sz w:val="24"/>
                <w:szCs w:val="24"/>
              </w:rPr>
              <w:t>. gorski tek pod Kriško goro</w:t>
            </w:r>
          </w:p>
        </w:tc>
      </w:tr>
      <w:tr w:rsidR="00111DC3" w:rsidRPr="00A85EFC" w:rsidTr="00A85EFC">
        <w:trPr>
          <w:jc w:val="center"/>
        </w:trPr>
        <w:tc>
          <w:tcPr>
            <w:tcW w:w="1924" w:type="dxa"/>
          </w:tcPr>
          <w:p w:rsidR="00111DC3" w:rsidRPr="00785C84" w:rsidRDefault="00111DC3" w:rsidP="00111DC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C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111DC3" w:rsidRPr="00785C84" w:rsidRDefault="00785C84" w:rsidP="00785C84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C84">
              <w:rPr>
                <w:rFonts w:ascii="Arial" w:hAnsi="Arial" w:cs="Arial"/>
                <w:sz w:val="24"/>
                <w:szCs w:val="24"/>
              </w:rPr>
              <w:t>16</w:t>
            </w:r>
            <w:r w:rsidR="00111DC3" w:rsidRPr="00785C8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85C84">
              <w:rPr>
                <w:rFonts w:ascii="Arial" w:hAnsi="Arial" w:cs="Arial"/>
                <w:sz w:val="24"/>
                <w:szCs w:val="24"/>
              </w:rPr>
              <w:t>junij</w:t>
            </w:r>
            <w:r w:rsidR="00111DC3" w:rsidRPr="00785C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9A8" w:rsidRPr="00785C8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525" w:type="dxa"/>
          </w:tcPr>
          <w:p w:rsidR="00111DC3" w:rsidRPr="00A85EFC" w:rsidRDefault="009C79A8" w:rsidP="009C79A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85C84">
              <w:rPr>
                <w:rFonts w:ascii="Arial" w:hAnsi="Arial" w:cs="Arial"/>
                <w:sz w:val="24"/>
                <w:szCs w:val="24"/>
              </w:rPr>
              <w:t>3</w:t>
            </w:r>
            <w:r w:rsidR="00111DC3" w:rsidRPr="00785C84">
              <w:rPr>
                <w:rFonts w:ascii="Arial" w:hAnsi="Arial" w:cs="Arial"/>
                <w:sz w:val="24"/>
                <w:szCs w:val="24"/>
              </w:rPr>
              <w:t>. tek na Stari Ljubelj</w:t>
            </w:r>
            <w:bookmarkStart w:id="0" w:name="_GoBack"/>
            <w:bookmarkEnd w:id="0"/>
          </w:p>
        </w:tc>
      </w:tr>
      <w:tr w:rsidR="00111DC3" w:rsidRPr="00A85EFC" w:rsidTr="00E053D0">
        <w:trPr>
          <w:jc w:val="center"/>
        </w:trPr>
        <w:tc>
          <w:tcPr>
            <w:tcW w:w="1924" w:type="dxa"/>
          </w:tcPr>
          <w:p w:rsidR="00111DC3" w:rsidRPr="00861757" w:rsidRDefault="00111DC3" w:rsidP="00111DC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7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111DC3" w:rsidRPr="00861757" w:rsidRDefault="001A6008" w:rsidP="001A600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757">
              <w:rPr>
                <w:rFonts w:ascii="Arial" w:hAnsi="Arial" w:cs="Arial"/>
                <w:sz w:val="24"/>
                <w:szCs w:val="24"/>
              </w:rPr>
              <w:t>3</w:t>
            </w:r>
            <w:r w:rsidR="00111DC3" w:rsidRPr="00861757">
              <w:rPr>
                <w:rFonts w:ascii="Arial" w:hAnsi="Arial" w:cs="Arial"/>
                <w:sz w:val="24"/>
                <w:szCs w:val="24"/>
              </w:rPr>
              <w:t>1.</w:t>
            </w:r>
            <w:r w:rsidRPr="00861757">
              <w:rPr>
                <w:rFonts w:ascii="Arial" w:hAnsi="Arial" w:cs="Arial"/>
                <w:sz w:val="24"/>
                <w:szCs w:val="24"/>
              </w:rPr>
              <w:t>avgust</w:t>
            </w:r>
            <w:r w:rsidR="00111DC3" w:rsidRPr="008617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9A8" w:rsidRPr="0086175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525" w:type="dxa"/>
          </w:tcPr>
          <w:p w:rsidR="00111DC3" w:rsidRPr="00A85EFC" w:rsidRDefault="009C79A8" w:rsidP="009C79A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61757">
              <w:rPr>
                <w:rFonts w:ascii="Arial" w:hAnsi="Arial" w:cs="Arial"/>
                <w:sz w:val="24"/>
                <w:szCs w:val="24"/>
              </w:rPr>
              <w:t>6</w:t>
            </w:r>
            <w:r w:rsidR="00111DC3" w:rsidRPr="00861757">
              <w:rPr>
                <w:rFonts w:ascii="Arial" w:hAnsi="Arial" w:cs="Arial"/>
                <w:sz w:val="24"/>
                <w:szCs w:val="24"/>
              </w:rPr>
              <w:t>. tek po poti treh zvonov</w:t>
            </w:r>
          </w:p>
        </w:tc>
      </w:tr>
      <w:tr w:rsidR="00111DC3" w:rsidRPr="00A85EFC" w:rsidTr="00A85EFC">
        <w:trPr>
          <w:jc w:val="center"/>
        </w:trPr>
        <w:tc>
          <w:tcPr>
            <w:tcW w:w="1924" w:type="dxa"/>
          </w:tcPr>
          <w:p w:rsidR="00111DC3" w:rsidRPr="00861757" w:rsidRDefault="00111DC3" w:rsidP="00111DC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7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111DC3" w:rsidRPr="00861757" w:rsidRDefault="00111DC3" w:rsidP="001A600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757">
              <w:rPr>
                <w:rFonts w:ascii="Arial" w:hAnsi="Arial" w:cs="Arial"/>
                <w:sz w:val="24"/>
                <w:szCs w:val="24"/>
              </w:rPr>
              <w:t>2</w:t>
            </w:r>
            <w:r w:rsidR="001A6008" w:rsidRPr="00861757">
              <w:rPr>
                <w:rFonts w:ascii="Arial" w:hAnsi="Arial" w:cs="Arial"/>
                <w:sz w:val="24"/>
                <w:szCs w:val="24"/>
              </w:rPr>
              <w:t>4</w:t>
            </w:r>
            <w:r w:rsidRPr="00861757">
              <w:rPr>
                <w:rFonts w:ascii="Arial" w:hAnsi="Arial" w:cs="Arial"/>
                <w:sz w:val="24"/>
                <w:szCs w:val="24"/>
              </w:rPr>
              <w:t xml:space="preserve">. september </w:t>
            </w:r>
            <w:r w:rsidR="009C79A8" w:rsidRPr="0086175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525" w:type="dxa"/>
          </w:tcPr>
          <w:p w:rsidR="00111DC3" w:rsidRPr="00A85EFC" w:rsidRDefault="00111DC3" w:rsidP="00111DC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61757">
              <w:rPr>
                <w:rFonts w:ascii="Arial" w:hAnsi="Arial" w:cs="Arial"/>
                <w:sz w:val="24"/>
                <w:szCs w:val="24"/>
              </w:rPr>
              <w:t>Jesenski kros</w:t>
            </w:r>
          </w:p>
        </w:tc>
      </w:tr>
      <w:tr w:rsidR="00111DC3" w:rsidRPr="00A85EFC" w:rsidTr="00A85EFC">
        <w:trPr>
          <w:jc w:val="center"/>
        </w:trPr>
        <w:tc>
          <w:tcPr>
            <w:tcW w:w="1924" w:type="dxa"/>
          </w:tcPr>
          <w:p w:rsidR="00111DC3" w:rsidRPr="00861757" w:rsidRDefault="00111DC3" w:rsidP="00111DC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7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111DC3" w:rsidRPr="00861757" w:rsidRDefault="00861757" w:rsidP="00861757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757">
              <w:rPr>
                <w:rFonts w:ascii="Arial" w:hAnsi="Arial" w:cs="Arial"/>
                <w:sz w:val="24"/>
                <w:szCs w:val="24"/>
              </w:rPr>
              <w:t>13</w:t>
            </w:r>
            <w:r w:rsidR="00111DC3" w:rsidRPr="00861757">
              <w:rPr>
                <w:rFonts w:ascii="Arial" w:hAnsi="Arial" w:cs="Arial"/>
                <w:sz w:val="24"/>
                <w:szCs w:val="24"/>
              </w:rPr>
              <w:t xml:space="preserve">. oktober </w:t>
            </w:r>
            <w:r w:rsidR="009C79A8" w:rsidRPr="0086175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525" w:type="dxa"/>
          </w:tcPr>
          <w:p w:rsidR="00111DC3" w:rsidRPr="00A85EFC" w:rsidRDefault="009C79A8" w:rsidP="009C79A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61757">
              <w:rPr>
                <w:rFonts w:ascii="Arial" w:hAnsi="Arial" w:cs="Arial"/>
                <w:sz w:val="24"/>
                <w:szCs w:val="24"/>
              </w:rPr>
              <w:t>8</w:t>
            </w:r>
            <w:r w:rsidR="00111DC3" w:rsidRPr="00861757">
              <w:rPr>
                <w:rFonts w:ascii="Arial" w:hAnsi="Arial" w:cs="Arial"/>
                <w:sz w:val="24"/>
                <w:szCs w:val="24"/>
              </w:rPr>
              <w:t>. tek pod Storžič</w:t>
            </w:r>
          </w:p>
        </w:tc>
      </w:tr>
    </w:tbl>
    <w:p w:rsidR="00D2138C" w:rsidRPr="0008600A" w:rsidRDefault="00D2138C" w:rsidP="0008600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2138C" w:rsidRPr="000945B4" w:rsidRDefault="00D2138C" w:rsidP="009172EF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8600A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 xml:space="preserve">popolno </w:t>
      </w:r>
      <w:r w:rsidRPr="0008600A">
        <w:rPr>
          <w:rFonts w:ascii="Arial" w:hAnsi="Arial" w:cs="Arial"/>
          <w:sz w:val="24"/>
          <w:szCs w:val="24"/>
        </w:rPr>
        <w:t xml:space="preserve">končno skupno razvrstitev v pokalu </w:t>
      </w:r>
      <w:r>
        <w:rPr>
          <w:rFonts w:ascii="Arial" w:hAnsi="Arial" w:cs="Arial"/>
          <w:sz w:val="24"/>
          <w:szCs w:val="24"/>
        </w:rPr>
        <w:t>se štejejo</w:t>
      </w:r>
      <w:r w:rsidRPr="0008600A">
        <w:rPr>
          <w:rFonts w:ascii="Arial" w:hAnsi="Arial" w:cs="Arial"/>
          <w:sz w:val="24"/>
          <w:szCs w:val="24"/>
        </w:rPr>
        <w:t xml:space="preserve"> uvrstitve na vsaj </w:t>
      </w:r>
      <w:r w:rsidR="00881CD5">
        <w:rPr>
          <w:rFonts w:ascii="Arial" w:hAnsi="Arial" w:cs="Arial"/>
          <w:sz w:val="24"/>
          <w:szCs w:val="24"/>
        </w:rPr>
        <w:t>štirih</w:t>
      </w:r>
      <w:r w:rsidRPr="0008600A">
        <w:rPr>
          <w:rFonts w:ascii="Arial" w:hAnsi="Arial" w:cs="Arial"/>
          <w:sz w:val="24"/>
          <w:szCs w:val="24"/>
        </w:rPr>
        <w:t xml:space="preserve"> tekih. V primeru več uvrstitev</w:t>
      </w:r>
      <w:r>
        <w:rPr>
          <w:rFonts w:ascii="Arial" w:hAnsi="Arial" w:cs="Arial"/>
          <w:sz w:val="24"/>
          <w:szCs w:val="24"/>
        </w:rPr>
        <w:t xml:space="preserve"> udeležencev</w:t>
      </w:r>
      <w:r w:rsidRPr="0008600A">
        <w:rPr>
          <w:rFonts w:ascii="Arial" w:hAnsi="Arial" w:cs="Arial"/>
          <w:sz w:val="24"/>
          <w:szCs w:val="24"/>
        </w:rPr>
        <w:t xml:space="preserve"> s točkami, se</w:t>
      </w:r>
      <w:r>
        <w:rPr>
          <w:rFonts w:ascii="Arial" w:hAnsi="Arial" w:cs="Arial"/>
          <w:sz w:val="24"/>
          <w:szCs w:val="24"/>
        </w:rPr>
        <w:t xml:space="preserve"> za uvrstitev</w:t>
      </w:r>
      <w:r w:rsidRPr="0008600A">
        <w:rPr>
          <w:rFonts w:ascii="Arial" w:hAnsi="Arial" w:cs="Arial"/>
          <w:sz w:val="24"/>
          <w:szCs w:val="24"/>
        </w:rPr>
        <w:t xml:space="preserve"> šteje</w:t>
      </w:r>
      <w:r w:rsidR="00881CD5">
        <w:rPr>
          <w:rFonts w:ascii="Arial" w:hAnsi="Arial" w:cs="Arial"/>
          <w:sz w:val="24"/>
          <w:szCs w:val="24"/>
        </w:rPr>
        <w:t>jo</w:t>
      </w:r>
      <w:r w:rsidRPr="0008600A">
        <w:rPr>
          <w:rFonts w:ascii="Arial" w:hAnsi="Arial" w:cs="Arial"/>
          <w:sz w:val="24"/>
          <w:szCs w:val="24"/>
        </w:rPr>
        <w:t xml:space="preserve"> </w:t>
      </w:r>
      <w:r w:rsidR="00881CD5">
        <w:rPr>
          <w:rFonts w:ascii="Arial" w:hAnsi="Arial" w:cs="Arial"/>
          <w:sz w:val="24"/>
          <w:szCs w:val="24"/>
        </w:rPr>
        <w:t>štiri</w:t>
      </w:r>
      <w:r w:rsidRPr="0008600A">
        <w:rPr>
          <w:rFonts w:ascii="Arial" w:hAnsi="Arial" w:cs="Arial"/>
          <w:sz w:val="24"/>
          <w:szCs w:val="24"/>
        </w:rPr>
        <w:t xml:space="preserve"> najboljš</w:t>
      </w:r>
      <w:r w:rsidR="00881CD5">
        <w:rPr>
          <w:rFonts w:ascii="Arial" w:hAnsi="Arial" w:cs="Arial"/>
          <w:sz w:val="24"/>
          <w:szCs w:val="24"/>
        </w:rPr>
        <w:t>e</w:t>
      </w:r>
      <w:r w:rsidRPr="0008600A">
        <w:rPr>
          <w:rFonts w:ascii="Arial" w:hAnsi="Arial" w:cs="Arial"/>
          <w:sz w:val="24"/>
          <w:szCs w:val="24"/>
        </w:rPr>
        <w:t xml:space="preserve"> uvrstitv</w:t>
      </w:r>
      <w:r w:rsidR="00881CD5">
        <w:rPr>
          <w:rFonts w:ascii="Arial" w:hAnsi="Arial" w:cs="Arial"/>
          <w:sz w:val="24"/>
          <w:szCs w:val="24"/>
        </w:rPr>
        <w:t>e</w:t>
      </w:r>
      <w:r w:rsidRPr="0008600A">
        <w:rPr>
          <w:rFonts w:ascii="Arial" w:hAnsi="Arial" w:cs="Arial"/>
          <w:sz w:val="24"/>
          <w:szCs w:val="24"/>
        </w:rPr>
        <w:t xml:space="preserve">. V primeru enakega števila točk v končnem seštevku, je višje uvrščen tisti </w:t>
      </w:r>
      <w:r>
        <w:rPr>
          <w:rFonts w:ascii="Arial" w:hAnsi="Arial" w:cs="Arial"/>
          <w:sz w:val="24"/>
          <w:szCs w:val="24"/>
        </w:rPr>
        <w:t>udeleženec</w:t>
      </w:r>
      <w:r w:rsidRPr="0008600A">
        <w:rPr>
          <w:rFonts w:ascii="Arial" w:hAnsi="Arial" w:cs="Arial"/>
          <w:sz w:val="24"/>
          <w:szCs w:val="24"/>
        </w:rPr>
        <w:t xml:space="preserve"> ki </w:t>
      </w:r>
      <w:r>
        <w:rPr>
          <w:rFonts w:ascii="Arial" w:hAnsi="Arial" w:cs="Arial"/>
          <w:sz w:val="24"/>
          <w:szCs w:val="24"/>
        </w:rPr>
        <w:t xml:space="preserve">je na ostalih dveh tekih dosegel višje število točk, če pa zgodi, da imajo udeleženci kljub temu enako število točk, pa je boljši tisti, ki </w:t>
      </w:r>
      <w:r w:rsidRPr="0008600A">
        <w:rPr>
          <w:rFonts w:ascii="Arial" w:hAnsi="Arial" w:cs="Arial"/>
          <w:sz w:val="24"/>
          <w:szCs w:val="24"/>
        </w:rPr>
        <w:t xml:space="preserve">ima </w:t>
      </w:r>
      <w:r>
        <w:rPr>
          <w:rFonts w:ascii="Arial" w:hAnsi="Arial" w:cs="Arial"/>
          <w:sz w:val="24"/>
          <w:szCs w:val="24"/>
        </w:rPr>
        <w:t>več</w:t>
      </w:r>
      <w:r w:rsidRPr="0008600A">
        <w:rPr>
          <w:rFonts w:ascii="Arial" w:hAnsi="Arial" w:cs="Arial"/>
          <w:sz w:val="24"/>
          <w:szCs w:val="24"/>
        </w:rPr>
        <w:t xml:space="preserve"> </w:t>
      </w:r>
      <w:r w:rsidRPr="000738D4">
        <w:rPr>
          <w:rFonts w:ascii="Arial" w:hAnsi="Arial" w:cs="Arial"/>
          <w:sz w:val="24"/>
          <w:szCs w:val="24"/>
        </w:rPr>
        <w:t>boljših uvrstitev.</w:t>
      </w:r>
      <w:r w:rsidR="000738D4" w:rsidRPr="000738D4">
        <w:rPr>
          <w:rFonts w:ascii="Arial" w:hAnsi="Arial" w:cs="Arial"/>
          <w:sz w:val="24"/>
          <w:szCs w:val="24"/>
        </w:rPr>
        <w:t xml:space="preserve"> Najboljši trije tekači po posameznih kategorijah bodo prejeli </w:t>
      </w:r>
      <w:r w:rsidR="000738D4">
        <w:rPr>
          <w:rFonts w:ascii="Arial" w:hAnsi="Arial" w:cs="Arial"/>
          <w:sz w:val="24"/>
          <w:szCs w:val="24"/>
        </w:rPr>
        <w:t>priznanja</w:t>
      </w:r>
      <w:r w:rsidR="000738D4" w:rsidRPr="000F54F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0945B4">
        <w:rPr>
          <w:rFonts w:ascii="Arial" w:hAnsi="Arial" w:cs="Arial"/>
          <w:sz w:val="24"/>
          <w:szCs w:val="24"/>
        </w:rPr>
        <w:t xml:space="preserve">Doseganje točk v </w:t>
      </w:r>
      <w:r>
        <w:rPr>
          <w:rFonts w:ascii="Arial" w:hAnsi="Arial" w:cs="Arial"/>
          <w:sz w:val="24"/>
          <w:szCs w:val="24"/>
        </w:rPr>
        <w:t>vseh</w:t>
      </w:r>
      <w:r w:rsidRPr="000945B4">
        <w:rPr>
          <w:rFonts w:ascii="Arial" w:hAnsi="Arial" w:cs="Arial"/>
          <w:sz w:val="24"/>
          <w:szCs w:val="24"/>
        </w:rPr>
        <w:t xml:space="preserve"> moški</w:t>
      </w:r>
      <w:r>
        <w:rPr>
          <w:rFonts w:ascii="Arial" w:hAnsi="Arial" w:cs="Arial"/>
          <w:sz w:val="24"/>
          <w:szCs w:val="24"/>
        </w:rPr>
        <w:t>h</w:t>
      </w:r>
      <w:r w:rsidRPr="000945B4">
        <w:rPr>
          <w:rFonts w:ascii="Arial" w:hAnsi="Arial" w:cs="Arial"/>
          <w:sz w:val="24"/>
          <w:szCs w:val="24"/>
        </w:rPr>
        <w:t xml:space="preserve"> in ženski</w:t>
      </w:r>
      <w:r>
        <w:rPr>
          <w:rFonts w:ascii="Arial" w:hAnsi="Arial" w:cs="Arial"/>
          <w:sz w:val="24"/>
          <w:szCs w:val="24"/>
        </w:rPr>
        <w:t>h</w:t>
      </w:r>
      <w:r w:rsidRPr="000945B4">
        <w:rPr>
          <w:rFonts w:ascii="Arial" w:hAnsi="Arial" w:cs="Arial"/>
          <w:sz w:val="24"/>
          <w:szCs w:val="24"/>
        </w:rPr>
        <w:t xml:space="preserve"> konkurenc</w:t>
      </w:r>
      <w:r>
        <w:rPr>
          <w:rFonts w:ascii="Arial" w:hAnsi="Arial" w:cs="Arial"/>
          <w:sz w:val="24"/>
          <w:szCs w:val="24"/>
        </w:rPr>
        <w:t>ah</w:t>
      </w:r>
      <w:r w:rsidRPr="000945B4">
        <w:rPr>
          <w:rFonts w:ascii="Arial" w:hAnsi="Arial" w:cs="Arial"/>
          <w:sz w:val="24"/>
          <w:szCs w:val="24"/>
        </w:rPr>
        <w:t xml:space="preserve"> je sledeč</w:t>
      </w:r>
      <w:r>
        <w:rPr>
          <w:rFonts w:ascii="Arial" w:hAnsi="Arial" w:cs="Arial"/>
          <w:sz w:val="24"/>
          <w:szCs w:val="24"/>
        </w:rPr>
        <w:t>:</w:t>
      </w:r>
    </w:p>
    <w:p w:rsidR="00D2138C" w:rsidRDefault="00D2138C" w:rsidP="0008600A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1"/>
        <w:gridCol w:w="1577"/>
        <w:gridCol w:w="2151"/>
        <w:gridCol w:w="1577"/>
      </w:tblGrid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5EFC">
              <w:rPr>
                <w:rFonts w:ascii="Arial" w:hAnsi="Arial" w:cs="Arial"/>
                <w:b/>
                <w:i/>
                <w:sz w:val="24"/>
                <w:szCs w:val="24"/>
              </w:rPr>
              <w:t>Doseženo mesto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5EFC">
              <w:rPr>
                <w:rFonts w:ascii="Arial" w:hAnsi="Arial" w:cs="Arial"/>
                <w:b/>
                <w:i/>
                <w:sz w:val="24"/>
                <w:szCs w:val="24"/>
              </w:rPr>
              <w:t>Število točk</w:t>
            </w:r>
          </w:p>
        </w:tc>
        <w:tc>
          <w:tcPr>
            <w:tcW w:w="2151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5EFC">
              <w:rPr>
                <w:rFonts w:ascii="Arial" w:hAnsi="Arial" w:cs="Arial"/>
                <w:b/>
                <w:i/>
                <w:sz w:val="24"/>
                <w:szCs w:val="24"/>
              </w:rPr>
              <w:t>Doseženo mesto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5EFC">
              <w:rPr>
                <w:rFonts w:ascii="Arial" w:hAnsi="Arial" w:cs="Arial"/>
                <w:b/>
                <w:i/>
                <w:sz w:val="24"/>
                <w:szCs w:val="24"/>
              </w:rPr>
              <w:t>Število točk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138C" w:rsidRPr="00A85EFC" w:rsidTr="00A85EFC">
        <w:trPr>
          <w:jc w:val="center"/>
        </w:trPr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51" w:type="dxa"/>
          </w:tcPr>
          <w:p w:rsidR="00D2138C" w:rsidRPr="000738D4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8D4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577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2138C" w:rsidRDefault="00D2138C" w:rsidP="0008600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2138C" w:rsidRDefault="000738D4" w:rsidP="00A733AA">
      <w:pPr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2138C">
        <w:rPr>
          <w:rFonts w:ascii="Arial" w:hAnsi="Arial" w:cs="Arial"/>
          <w:sz w:val="24"/>
          <w:szCs w:val="24"/>
        </w:rPr>
        <w:t>Za vsako nadaljnje osvojeno mesto na tekmovanju prejme udeleženec 1 (eno) točko.</w:t>
      </w:r>
    </w:p>
    <w:p w:rsidR="00881CD5" w:rsidRPr="0008600A" w:rsidRDefault="00881CD5" w:rsidP="00A733AA">
      <w:pPr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</w:p>
    <w:p w:rsidR="00D2138C" w:rsidRDefault="00D2138C" w:rsidP="009172EF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172EF">
        <w:rPr>
          <w:rFonts w:ascii="Arial" w:hAnsi="Arial" w:cs="Arial"/>
          <w:sz w:val="24"/>
          <w:szCs w:val="24"/>
        </w:rPr>
        <w:lastRenderedPageBreak/>
        <w:t xml:space="preserve">Kategorije za točkovanje v pokalu bodo enotne na vseh tekmah pokala. </w:t>
      </w:r>
    </w:p>
    <w:p w:rsidR="00D2138C" w:rsidRPr="002915D1" w:rsidRDefault="00D2138C" w:rsidP="002915D1">
      <w:pPr>
        <w:spacing w:after="0" w:line="276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1570"/>
        <w:gridCol w:w="2268"/>
        <w:gridCol w:w="2977"/>
      </w:tblGrid>
      <w:tr w:rsidR="00D2138C" w:rsidRPr="00A52501" w:rsidTr="00A52501">
        <w:trPr>
          <w:jc w:val="center"/>
        </w:trPr>
        <w:tc>
          <w:tcPr>
            <w:tcW w:w="977" w:type="dxa"/>
          </w:tcPr>
          <w:p w:rsidR="00D2138C" w:rsidRPr="00A52501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501">
              <w:rPr>
                <w:rFonts w:ascii="Arial" w:hAnsi="Arial" w:cs="Arial"/>
                <w:b/>
                <w:sz w:val="24"/>
                <w:szCs w:val="24"/>
              </w:rPr>
              <w:t>Spol</w:t>
            </w:r>
          </w:p>
        </w:tc>
        <w:tc>
          <w:tcPr>
            <w:tcW w:w="1570" w:type="dxa"/>
          </w:tcPr>
          <w:p w:rsidR="00D2138C" w:rsidRPr="00A52501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501">
              <w:rPr>
                <w:rFonts w:ascii="Arial" w:hAnsi="Arial" w:cs="Arial"/>
                <w:b/>
                <w:sz w:val="24"/>
                <w:szCs w:val="24"/>
              </w:rPr>
              <w:t>Kategorija</w:t>
            </w:r>
          </w:p>
        </w:tc>
        <w:tc>
          <w:tcPr>
            <w:tcW w:w="2268" w:type="dxa"/>
          </w:tcPr>
          <w:p w:rsidR="00D2138C" w:rsidRPr="00A52501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501">
              <w:rPr>
                <w:rFonts w:ascii="Arial" w:hAnsi="Arial" w:cs="Arial"/>
                <w:b/>
                <w:sz w:val="24"/>
                <w:szCs w:val="24"/>
              </w:rPr>
              <w:t>Leto rojstva</w:t>
            </w:r>
          </w:p>
        </w:tc>
        <w:tc>
          <w:tcPr>
            <w:tcW w:w="2977" w:type="dxa"/>
          </w:tcPr>
          <w:p w:rsidR="00D2138C" w:rsidRPr="00A52501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501">
              <w:rPr>
                <w:rFonts w:ascii="Arial" w:hAnsi="Arial" w:cs="Arial"/>
                <w:b/>
                <w:sz w:val="24"/>
                <w:szCs w:val="24"/>
              </w:rPr>
              <w:t>Starost</w:t>
            </w:r>
          </w:p>
        </w:tc>
      </w:tr>
      <w:tr w:rsidR="00A52501" w:rsidRPr="00A85EFC" w:rsidTr="00A52501">
        <w:trPr>
          <w:jc w:val="center"/>
        </w:trPr>
        <w:tc>
          <w:tcPr>
            <w:tcW w:w="977" w:type="dxa"/>
          </w:tcPr>
          <w:p w:rsidR="00A52501" w:rsidRPr="00A85EFC" w:rsidRDefault="00A52501" w:rsidP="00A52501">
            <w:pPr>
              <w:spacing w:after="0" w:line="240" w:lineRule="auto"/>
              <w:jc w:val="center"/>
            </w:pPr>
            <w:r w:rsidRPr="00A85EFC">
              <w:rPr>
                <w:rFonts w:ascii="Arial" w:hAnsi="Arial" w:cs="Arial"/>
                <w:sz w:val="24"/>
                <w:szCs w:val="24"/>
              </w:rPr>
              <w:t>Moški</w:t>
            </w:r>
          </w:p>
        </w:tc>
        <w:tc>
          <w:tcPr>
            <w:tcW w:w="1570" w:type="dxa"/>
          </w:tcPr>
          <w:p w:rsidR="00A52501" w:rsidRPr="00A85EFC" w:rsidRDefault="00A52501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A52501" w:rsidRPr="00A85EFC" w:rsidRDefault="00F036A6" w:rsidP="009C79A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Do leta 19</w:t>
            </w:r>
            <w:r w:rsidR="009C79A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A52501" w:rsidRPr="00A85EFC" w:rsidRDefault="00A52501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Pr="00A85EFC">
              <w:rPr>
                <w:rFonts w:ascii="Arial" w:hAnsi="Arial" w:cs="Arial"/>
                <w:sz w:val="24"/>
                <w:szCs w:val="24"/>
              </w:rPr>
              <w:t xml:space="preserve"> vključno 29 let</w:t>
            </w:r>
          </w:p>
        </w:tc>
      </w:tr>
      <w:tr w:rsidR="00A52501" w:rsidRPr="00A85EFC" w:rsidTr="00A52501">
        <w:trPr>
          <w:jc w:val="center"/>
        </w:trPr>
        <w:tc>
          <w:tcPr>
            <w:tcW w:w="977" w:type="dxa"/>
          </w:tcPr>
          <w:p w:rsidR="00A52501" w:rsidRPr="00A85EFC" w:rsidRDefault="00A52501" w:rsidP="00A52501">
            <w:pPr>
              <w:spacing w:after="0" w:line="240" w:lineRule="auto"/>
              <w:jc w:val="center"/>
            </w:pPr>
            <w:r w:rsidRPr="00A85EFC">
              <w:rPr>
                <w:rFonts w:ascii="Arial" w:hAnsi="Arial" w:cs="Arial"/>
                <w:sz w:val="24"/>
                <w:szCs w:val="24"/>
              </w:rPr>
              <w:t>Moški</w:t>
            </w:r>
          </w:p>
        </w:tc>
        <w:tc>
          <w:tcPr>
            <w:tcW w:w="1570" w:type="dxa"/>
          </w:tcPr>
          <w:p w:rsidR="00A52501" w:rsidRPr="00A85EFC" w:rsidRDefault="00A52501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A52501" w:rsidRPr="00A85EFC" w:rsidRDefault="00A52501" w:rsidP="009C79A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198</w:t>
            </w:r>
            <w:r w:rsidR="009C79A8">
              <w:rPr>
                <w:rFonts w:ascii="Arial" w:hAnsi="Arial" w:cs="Arial"/>
                <w:sz w:val="24"/>
                <w:szCs w:val="24"/>
              </w:rPr>
              <w:t>9</w:t>
            </w:r>
            <w:r w:rsidRPr="00A85E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3901">
              <w:rPr>
                <w:rFonts w:ascii="Arial" w:hAnsi="Arial" w:cs="Arial"/>
                <w:sz w:val="24"/>
                <w:szCs w:val="24"/>
              </w:rPr>
              <w:t>–</w:t>
            </w:r>
            <w:r w:rsidR="009C79A8">
              <w:rPr>
                <w:rFonts w:ascii="Arial" w:hAnsi="Arial" w:cs="Arial"/>
                <w:sz w:val="24"/>
                <w:szCs w:val="24"/>
              </w:rPr>
              <w:t xml:space="preserve"> 1980</w:t>
            </w:r>
          </w:p>
        </w:tc>
        <w:tc>
          <w:tcPr>
            <w:tcW w:w="2977" w:type="dxa"/>
          </w:tcPr>
          <w:p w:rsidR="00A52501" w:rsidRPr="00A85EFC" w:rsidRDefault="00A52501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Od 30 do vključno 39 let</w:t>
            </w:r>
          </w:p>
        </w:tc>
      </w:tr>
      <w:tr w:rsidR="00A52501" w:rsidRPr="00A85EFC" w:rsidTr="00A52501">
        <w:trPr>
          <w:jc w:val="center"/>
        </w:trPr>
        <w:tc>
          <w:tcPr>
            <w:tcW w:w="977" w:type="dxa"/>
          </w:tcPr>
          <w:p w:rsidR="00A52501" w:rsidRPr="00A85EFC" w:rsidRDefault="00A52501" w:rsidP="00A52501">
            <w:pPr>
              <w:spacing w:after="0" w:line="240" w:lineRule="auto"/>
              <w:jc w:val="center"/>
            </w:pPr>
            <w:r w:rsidRPr="00A85EFC">
              <w:rPr>
                <w:rFonts w:ascii="Arial" w:hAnsi="Arial" w:cs="Arial"/>
                <w:sz w:val="24"/>
                <w:szCs w:val="24"/>
              </w:rPr>
              <w:t>Moški</w:t>
            </w:r>
          </w:p>
        </w:tc>
        <w:tc>
          <w:tcPr>
            <w:tcW w:w="1570" w:type="dxa"/>
          </w:tcPr>
          <w:p w:rsidR="00A52501" w:rsidRPr="00A85EFC" w:rsidRDefault="00A52501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A52501" w:rsidRPr="00A85EFC" w:rsidRDefault="00A52501" w:rsidP="009C79A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197</w:t>
            </w:r>
            <w:r w:rsidR="009C79A8">
              <w:rPr>
                <w:rFonts w:ascii="Arial" w:hAnsi="Arial" w:cs="Arial"/>
                <w:sz w:val="24"/>
                <w:szCs w:val="24"/>
              </w:rPr>
              <w:t>9</w:t>
            </w:r>
            <w:r w:rsidRPr="00A85E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3901">
              <w:rPr>
                <w:rFonts w:ascii="Arial" w:hAnsi="Arial" w:cs="Arial"/>
                <w:sz w:val="24"/>
                <w:szCs w:val="24"/>
              </w:rPr>
              <w:t>–</w:t>
            </w:r>
            <w:r w:rsidR="009C79A8">
              <w:rPr>
                <w:rFonts w:ascii="Arial" w:hAnsi="Arial" w:cs="Arial"/>
                <w:sz w:val="24"/>
                <w:szCs w:val="24"/>
              </w:rPr>
              <w:t xml:space="preserve"> 1970</w:t>
            </w:r>
          </w:p>
        </w:tc>
        <w:tc>
          <w:tcPr>
            <w:tcW w:w="2977" w:type="dxa"/>
          </w:tcPr>
          <w:p w:rsidR="00A52501" w:rsidRPr="00A85EFC" w:rsidRDefault="00A52501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Od 40 do vključno 49 let</w:t>
            </w:r>
          </w:p>
        </w:tc>
      </w:tr>
      <w:tr w:rsidR="00A52501" w:rsidRPr="00A85EFC" w:rsidTr="00A52501">
        <w:trPr>
          <w:jc w:val="center"/>
        </w:trPr>
        <w:tc>
          <w:tcPr>
            <w:tcW w:w="977" w:type="dxa"/>
          </w:tcPr>
          <w:p w:rsidR="00A52501" w:rsidRPr="00A85EFC" w:rsidRDefault="00A52501" w:rsidP="00A52501">
            <w:pPr>
              <w:spacing w:after="0" w:line="240" w:lineRule="auto"/>
              <w:jc w:val="center"/>
            </w:pPr>
            <w:r w:rsidRPr="00A85EFC">
              <w:rPr>
                <w:rFonts w:ascii="Arial" w:hAnsi="Arial" w:cs="Arial"/>
                <w:sz w:val="24"/>
                <w:szCs w:val="24"/>
              </w:rPr>
              <w:t>Moški</w:t>
            </w:r>
          </w:p>
        </w:tc>
        <w:tc>
          <w:tcPr>
            <w:tcW w:w="1570" w:type="dxa"/>
          </w:tcPr>
          <w:p w:rsidR="00A52501" w:rsidRPr="00A85EFC" w:rsidRDefault="00A52501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A52501" w:rsidRPr="00A85EFC" w:rsidRDefault="00A52501" w:rsidP="009C79A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196</w:t>
            </w:r>
            <w:r w:rsidR="009C79A8">
              <w:rPr>
                <w:rFonts w:ascii="Arial" w:hAnsi="Arial" w:cs="Arial"/>
                <w:sz w:val="24"/>
                <w:szCs w:val="24"/>
              </w:rPr>
              <w:t>9</w:t>
            </w:r>
            <w:r w:rsidRPr="00A85E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3901">
              <w:rPr>
                <w:rFonts w:ascii="Arial" w:hAnsi="Arial" w:cs="Arial"/>
                <w:sz w:val="24"/>
                <w:szCs w:val="24"/>
              </w:rPr>
              <w:t>–</w:t>
            </w:r>
            <w:r w:rsidR="009C79A8">
              <w:rPr>
                <w:rFonts w:ascii="Arial" w:hAnsi="Arial" w:cs="Arial"/>
                <w:sz w:val="24"/>
                <w:szCs w:val="24"/>
              </w:rPr>
              <w:t xml:space="preserve"> 1960</w:t>
            </w:r>
          </w:p>
        </w:tc>
        <w:tc>
          <w:tcPr>
            <w:tcW w:w="2977" w:type="dxa"/>
          </w:tcPr>
          <w:p w:rsidR="00A52501" w:rsidRPr="00A85EFC" w:rsidRDefault="00A52501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Od 50 do vključno 59 let</w:t>
            </w:r>
          </w:p>
        </w:tc>
      </w:tr>
      <w:tr w:rsidR="00A52501" w:rsidRPr="00A85EFC" w:rsidTr="00A52501">
        <w:trPr>
          <w:jc w:val="center"/>
        </w:trPr>
        <w:tc>
          <w:tcPr>
            <w:tcW w:w="977" w:type="dxa"/>
          </w:tcPr>
          <w:p w:rsidR="00A52501" w:rsidRPr="00A85EFC" w:rsidRDefault="00A52501" w:rsidP="00A52501">
            <w:pPr>
              <w:spacing w:after="0" w:line="240" w:lineRule="auto"/>
              <w:jc w:val="center"/>
            </w:pPr>
            <w:r w:rsidRPr="00A85EFC">
              <w:rPr>
                <w:rFonts w:ascii="Arial" w:hAnsi="Arial" w:cs="Arial"/>
                <w:sz w:val="24"/>
                <w:szCs w:val="24"/>
              </w:rPr>
              <w:t>Moški</w:t>
            </w:r>
          </w:p>
        </w:tc>
        <w:tc>
          <w:tcPr>
            <w:tcW w:w="1570" w:type="dxa"/>
          </w:tcPr>
          <w:p w:rsidR="00A52501" w:rsidRPr="00A85EFC" w:rsidRDefault="00A52501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:rsidR="00A52501" w:rsidRPr="00A85EFC" w:rsidRDefault="00A52501" w:rsidP="009C79A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195</w:t>
            </w:r>
            <w:r w:rsidR="009C79A8">
              <w:rPr>
                <w:rFonts w:ascii="Arial" w:hAnsi="Arial" w:cs="Arial"/>
                <w:sz w:val="24"/>
                <w:szCs w:val="24"/>
              </w:rPr>
              <w:t>9</w:t>
            </w:r>
            <w:r w:rsidRPr="00A85E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1DC3">
              <w:rPr>
                <w:rFonts w:ascii="Arial" w:hAnsi="Arial" w:cs="Arial"/>
                <w:sz w:val="24"/>
                <w:szCs w:val="24"/>
              </w:rPr>
              <w:t>–</w:t>
            </w:r>
            <w:r w:rsidR="009C79A8">
              <w:rPr>
                <w:rFonts w:ascii="Arial" w:hAnsi="Arial" w:cs="Arial"/>
                <w:sz w:val="24"/>
                <w:szCs w:val="24"/>
              </w:rPr>
              <w:t xml:space="preserve"> 1950</w:t>
            </w:r>
          </w:p>
        </w:tc>
        <w:tc>
          <w:tcPr>
            <w:tcW w:w="2977" w:type="dxa"/>
          </w:tcPr>
          <w:p w:rsidR="00A52501" w:rsidRPr="00A85EFC" w:rsidRDefault="00A52501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Od 60 do vključno 69 let</w:t>
            </w:r>
          </w:p>
        </w:tc>
      </w:tr>
      <w:tr w:rsidR="00A52501" w:rsidRPr="00A85EFC" w:rsidTr="00A52501">
        <w:trPr>
          <w:jc w:val="center"/>
        </w:trPr>
        <w:tc>
          <w:tcPr>
            <w:tcW w:w="977" w:type="dxa"/>
          </w:tcPr>
          <w:p w:rsidR="00A52501" w:rsidRPr="00A85EFC" w:rsidRDefault="00A52501" w:rsidP="00A52501">
            <w:pPr>
              <w:spacing w:after="0" w:line="240" w:lineRule="auto"/>
              <w:jc w:val="center"/>
            </w:pPr>
            <w:r w:rsidRPr="00A85EFC">
              <w:rPr>
                <w:rFonts w:ascii="Arial" w:hAnsi="Arial" w:cs="Arial"/>
                <w:sz w:val="24"/>
                <w:szCs w:val="24"/>
              </w:rPr>
              <w:t>Moški</w:t>
            </w:r>
          </w:p>
        </w:tc>
        <w:tc>
          <w:tcPr>
            <w:tcW w:w="1570" w:type="dxa"/>
          </w:tcPr>
          <w:p w:rsidR="00A52501" w:rsidRPr="00A85EFC" w:rsidRDefault="00A52501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268" w:type="dxa"/>
          </w:tcPr>
          <w:p w:rsidR="00A52501" w:rsidRPr="00A85EFC" w:rsidRDefault="00A52501" w:rsidP="00111DC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Nad 194</w:t>
            </w:r>
            <w:r w:rsidR="009C79A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52501" w:rsidRPr="00A85EFC" w:rsidRDefault="00A52501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Nad 70 let</w:t>
            </w:r>
          </w:p>
        </w:tc>
      </w:tr>
    </w:tbl>
    <w:p w:rsidR="00D2138C" w:rsidRDefault="00D2138C" w:rsidP="002915D1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7"/>
        <w:gridCol w:w="1431"/>
        <w:gridCol w:w="2434"/>
        <w:gridCol w:w="2925"/>
      </w:tblGrid>
      <w:tr w:rsidR="00D2138C" w:rsidRPr="00A52501" w:rsidTr="00A85EFC">
        <w:trPr>
          <w:jc w:val="center"/>
        </w:trPr>
        <w:tc>
          <w:tcPr>
            <w:tcW w:w="1057" w:type="dxa"/>
          </w:tcPr>
          <w:p w:rsidR="00D2138C" w:rsidRPr="00A52501" w:rsidRDefault="00D2138C" w:rsidP="00A52501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501">
              <w:rPr>
                <w:rFonts w:ascii="Arial" w:hAnsi="Arial" w:cs="Arial"/>
                <w:b/>
                <w:sz w:val="24"/>
                <w:szCs w:val="24"/>
              </w:rPr>
              <w:t>Spol</w:t>
            </w:r>
          </w:p>
        </w:tc>
        <w:tc>
          <w:tcPr>
            <w:tcW w:w="1431" w:type="dxa"/>
          </w:tcPr>
          <w:p w:rsidR="00D2138C" w:rsidRPr="00A52501" w:rsidRDefault="00D2138C" w:rsidP="00A52501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501">
              <w:rPr>
                <w:rFonts w:ascii="Arial" w:hAnsi="Arial" w:cs="Arial"/>
                <w:b/>
                <w:sz w:val="24"/>
                <w:szCs w:val="24"/>
              </w:rPr>
              <w:t>Kategorija</w:t>
            </w:r>
          </w:p>
        </w:tc>
        <w:tc>
          <w:tcPr>
            <w:tcW w:w="2434" w:type="dxa"/>
          </w:tcPr>
          <w:p w:rsidR="00D2138C" w:rsidRPr="00A52501" w:rsidRDefault="00D2138C" w:rsidP="00A52501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501">
              <w:rPr>
                <w:rFonts w:ascii="Arial" w:hAnsi="Arial" w:cs="Arial"/>
                <w:b/>
                <w:sz w:val="24"/>
                <w:szCs w:val="24"/>
              </w:rPr>
              <w:t>Leto rojstva</w:t>
            </w:r>
          </w:p>
        </w:tc>
        <w:tc>
          <w:tcPr>
            <w:tcW w:w="2925" w:type="dxa"/>
          </w:tcPr>
          <w:p w:rsidR="00D2138C" w:rsidRPr="00A52501" w:rsidRDefault="00D2138C" w:rsidP="00A52501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501">
              <w:rPr>
                <w:rFonts w:ascii="Arial" w:hAnsi="Arial" w:cs="Arial"/>
                <w:b/>
                <w:sz w:val="24"/>
                <w:szCs w:val="24"/>
              </w:rPr>
              <w:t>Starost</w:t>
            </w:r>
          </w:p>
        </w:tc>
      </w:tr>
      <w:tr w:rsidR="00D2138C" w:rsidRPr="00A85EFC" w:rsidTr="00A85EFC">
        <w:trPr>
          <w:jc w:val="center"/>
        </w:trPr>
        <w:tc>
          <w:tcPr>
            <w:tcW w:w="1057" w:type="dxa"/>
          </w:tcPr>
          <w:p w:rsidR="00D2138C" w:rsidRPr="00A85EFC" w:rsidRDefault="00D2138C" w:rsidP="00A85EF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Ženski</w:t>
            </w:r>
          </w:p>
        </w:tc>
        <w:tc>
          <w:tcPr>
            <w:tcW w:w="1431" w:type="dxa"/>
          </w:tcPr>
          <w:p w:rsidR="00D2138C" w:rsidRPr="00A85EFC" w:rsidRDefault="00D2138C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434" w:type="dxa"/>
          </w:tcPr>
          <w:p w:rsidR="00D2138C" w:rsidRPr="00A85EFC" w:rsidRDefault="00D2138C" w:rsidP="009C79A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Do leta 19</w:t>
            </w:r>
            <w:r w:rsidR="009C79A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925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Do vključno 29 let</w:t>
            </w:r>
          </w:p>
        </w:tc>
      </w:tr>
      <w:tr w:rsidR="00D2138C" w:rsidRPr="00A85EFC" w:rsidTr="00A85EFC">
        <w:trPr>
          <w:jc w:val="center"/>
        </w:trPr>
        <w:tc>
          <w:tcPr>
            <w:tcW w:w="1057" w:type="dxa"/>
          </w:tcPr>
          <w:p w:rsidR="00D2138C" w:rsidRPr="00A85EFC" w:rsidRDefault="00D2138C" w:rsidP="00A85EFC">
            <w:pPr>
              <w:spacing w:after="0" w:line="240" w:lineRule="auto"/>
            </w:pPr>
            <w:r w:rsidRPr="00A85EFC">
              <w:rPr>
                <w:rFonts w:ascii="Arial" w:hAnsi="Arial" w:cs="Arial"/>
                <w:sz w:val="24"/>
                <w:szCs w:val="24"/>
              </w:rPr>
              <w:t>Ženski</w:t>
            </w:r>
          </w:p>
        </w:tc>
        <w:tc>
          <w:tcPr>
            <w:tcW w:w="1431" w:type="dxa"/>
          </w:tcPr>
          <w:p w:rsidR="00D2138C" w:rsidRPr="00A85EFC" w:rsidRDefault="00D2138C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434" w:type="dxa"/>
          </w:tcPr>
          <w:p w:rsidR="00D2138C" w:rsidRPr="00A85EFC" w:rsidRDefault="00D2138C" w:rsidP="009C79A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198</w:t>
            </w:r>
            <w:r w:rsidR="009C79A8">
              <w:rPr>
                <w:rFonts w:ascii="Arial" w:hAnsi="Arial" w:cs="Arial"/>
                <w:sz w:val="24"/>
                <w:szCs w:val="24"/>
              </w:rPr>
              <w:t>9</w:t>
            </w:r>
            <w:r w:rsidRPr="00A85E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1DC3">
              <w:rPr>
                <w:rFonts w:ascii="Arial" w:hAnsi="Arial" w:cs="Arial"/>
                <w:sz w:val="24"/>
                <w:szCs w:val="24"/>
              </w:rPr>
              <w:t>–</w:t>
            </w:r>
            <w:r w:rsidR="009C79A8">
              <w:rPr>
                <w:rFonts w:ascii="Arial" w:hAnsi="Arial" w:cs="Arial"/>
                <w:sz w:val="24"/>
                <w:szCs w:val="24"/>
              </w:rPr>
              <w:t xml:space="preserve"> 1980</w:t>
            </w:r>
          </w:p>
        </w:tc>
        <w:tc>
          <w:tcPr>
            <w:tcW w:w="2925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Od 30 do vključno 39 let</w:t>
            </w:r>
          </w:p>
        </w:tc>
      </w:tr>
      <w:tr w:rsidR="00D2138C" w:rsidRPr="00A85EFC" w:rsidTr="00A85EFC">
        <w:trPr>
          <w:jc w:val="center"/>
        </w:trPr>
        <w:tc>
          <w:tcPr>
            <w:tcW w:w="1057" w:type="dxa"/>
          </w:tcPr>
          <w:p w:rsidR="00D2138C" w:rsidRPr="00A85EFC" w:rsidRDefault="00D2138C" w:rsidP="00A85EFC">
            <w:pPr>
              <w:spacing w:after="0" w:line="240" w:lineRule="auto"/>
            </w:pPr>
            <w:r w:rsidRPr="00A85EFC">
              <w:rPr>
                <w:rFonts w:ascii="Arial" w:hAnsi="Arial" w:cs="Arial"/>
                <w:sz w:val="24"/>
                <w:szCs w:val="24"/>
              </w:rPr>
              <w:t>Ženski</w:t>
            </w:r>
          </w:p>
        </w:tc>
        <w:tc>
          <w:tcPr>
            <w:tcW w:w="1431" w:type="dxa"/>
          </w:tcPr>
          <w:p w:rsidR="00D2138C" w:rsidRPr="00A85EFC" w:rsidRDefault="00D2138C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434" w:type="dxa"/>
          </w:tcPr>
          <w:p w:rsidR="00D2138C" w:rsidRPr="00A85EFC" w:rsidRDefault="00D2138C" w:rsidP="009C79A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197</w:t>
            </w:r>
            <w:r w:rsidR="009C79A8">
              <w:rPr>
                <w:rFonts w:ascii="Arial" w:hAnsi="Arial" w:cs="Arial"/>
                <w:sz w:val="24"/>
                <w:szCs w:val="24"/>
              </w:rPr>
              <w:t>9</w:t>
            </w:r>
            <w:r w:rsidRPr="00A85E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3901">
              <w:rPr>
                <w:rFonts w:ascii="Arial" w:hAnsi="Arial" w:cs="Arial"/>
                <w:sz w:val="24"/>
                <w:szCs w:val="24"/>
              </w:rPr>
              <w:t>–</w:t>
            </w:r>
            <w:r w:rsidR="009C79A8">
              <w:rPr>
                <w:rFonts w:ascii="Arial" w:hAnsi="Arial" w:cs="Arial"/>
                <w:sz w:val="24"/>
                <w:szCs w:val="24"/>
              </w:rPr>
              <w:t xml:space="preserve"> 1970</w:t>
            </w:r>
          </w:p>
        </w:tc>
        <w:tc>
          <w:tcPr>
            <w:tcW w:w="2925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Od 40 do vključno 49 let</w:t>
            </w:r>
          </w:p>
        </w:tc>
      </w:tr>
      <w:tr w:rsidR="00D2138C" w:rsidRPr="00A85EFC" w:rsidTr="00A85EFC">
        <w:trPr>
          <w:jc w:val="center"/>
        </w:trPr>
        <w:tc>
          <w:tcPr>
            <w:tcW w:w="1057" w:type="dxa"/>
          </w:tcPr>
          <w:p w:rsidR="00D2138C" w:rsidRPr="00A85EFC" w:rsidRDefault="00D2138C" w:rsidP="00A85EFC">
            <w:pPr>
              <w:spacing w:after="0" w:line="240" w:lineRule="auto"/>
            </w:pPr>
            <w:r w:rsidRPr="00A85EFC">
              <w:rPr>
                <w:rFonts w:ascii="Arial" w:hAnsi="Arial" w:cs="Arial"/>
                <w:sz w:val="24"/>
                <w:szCs w:val="24"/>
              </w:rPr>
              <w:t>Ženski</w:t>
            </w:r>
          </w:p>
        </w:tc>
        <w:tc>
          <w:tcPr>
            <w:tcW w:w="1431" w:type="dxa"/>
          </w:tcPr>
          <w:p w:rsidR="00D2138C" w:rsidRPr="00A85EFC" w:rsidRDefault="00D2138C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434" w:type="dxa"/>
          </w:tcPr>
          <w:p w:rsidR="00D2138C" w:rsidRPr="00A85EFC" w:rsidRDefault="00D2138C" w:rsidP="009C79A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196</w:t>
            </w:r>
            <w:r w:rsidR="009C79A8">
              <w:rPr>
                <w:rFonts w:ascii="Arial" w:hAnsi="Arial" w:cs="Arial"/>
                <w:sz w:val="24"/>
                <w:szCs w:val="24"/>
              </w:rPr>
              <w:t>9</w:t>
            </w:r>
            <w:r w:rsidRPr="00A85E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3901">
              <w:rPr>
                <w:rFonts w:ascii="Arial" w:hAnsi="Arial" w:cs="Arial"/>
                <w:sz w:val="24"/>
                <w:szCs w:val="24"/>
              </w:rPr>
              <w:t>–</w:t>
            </w:r>
            <w:r w:rsidR="009C79A8">
              <w:rPr>
                <w:rFonts w:ascii="Arial" w:hAnsi="Arial" w:cs="Arial"/>
                <w:sz w:val="24"/>
                <w:szCs w:val="24"/>
              </w:rPr>
              <w:t xml:space="preserve"> 1960</w:t>
            </w:r>
          </w:p>
        </w:tc>
        <w:tc>
          <w:tcPr>
            <w:tcW w:w="2925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Od 50 do vključno 59 let</w:t>
            </w:r>
          </w:p>
        </w:tc>
      </w:tr>
      <w:tr w:rsidR="00D2138C" w:rsidRPr="00A85EFC" w:rsidTr="00A85EFC">
        <w:trPr>
          <w:jc w:val="center"/>
        </w:trPr>
        <w:tc>
          <w:tcPr>
            <w:tcW w:w="1057" w:type="dxa"/>
          </w:tcPr>
          <w:p w:rsidR="00D2138C" w:rsidRPr="00A85EFC" w:rsidRDefault="00D2138C" w:rsidP="00A85EFC">
            <w:pPr>
              <w:spacing w:after="0" w:line="240" w:lineRule="auto"/>
            </w:pPr>
            <w:r w:rsidRPr="00A85EFC">
              <w:rPr>
                <w:rFonts w:ascii="Arial" w:hAnsi="Arial" w:cs="Arial"/>
                <w:sz w:val="24"/>
                <w:szCs w:val="24"/>
              </w:rPr>
              <w:t>Ženski</w:t>
            </w:r>
          </w:p>
        </w:tc>
        <w:tc>
          <w:tcPr>
            <w:tcW w:w="1431" w:type="dxa"/>
          </w:tcPr>
          <w:p w:rsidR="00D2138C" w:rsidRPr="00A85EFC" w:rsidRDefault="00D2138C" w:rsidP="00A525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434" w:type="dxa"/>
          </w:tcPr>
          <w:p w:rsidR="00D2138C" w:rsidRPr="00A85EFC" w:rsidRDefault="00D2138C" w:rsidP="00D9390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Nad 195</w:t>
            </w:r>
            <w:r w:rsidR="009C79A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25" w:type="dxa"/>
          </w:tcPr>
          <w:p w:rsidR="00D2138C" w:rsidRPr="00A85EFC" w:rsidRDefault="00D2138C" w:rsidP="00A85E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FC">
              <w:rPr>
                <w:rFonts w:ascii="Arial" w:hAnsi="Arial" w:cs="Arial"/>
                <w:sz w:val="24"/>
                <w:szCs w:val="24"/>
              </w:rPr>
              <w:t>Nad 60 let</w:t>
            </w:r>
          </w:p>
        </w:tc>
      </w:tr>
    </w:tbl>
    <w:p w:rsidR="00D2138C" w:rsidRPr="0008600A" w:rsidRDefault="00D2138C" w:rsidP="0008600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2138C" w:rsidRPr="0008600A" w:rsidRDefault="000738D4" w:rsidP="008408D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2138C" w:rsidRPr="0008600A">
        <w:rPr>
          <w:rFonts w:ascii="Arial" w:hAnsi="Arial" w:cs="Arial"/>
          <w:sz w:val="24"/>
          <w:szCs w:val="24"/>
        </w:rPr>
        <w:t>Za kriterij uvrstitve v posamezno kategorijo je pomembno leto rojstva in ne datum.</w:t>
      </w:r>
    </w:p>
    <w:p w:rsidR="00D2138C" w:rsidRDefault="00D2138C" w:rsidP="0008600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2138C" w:rsidRPr="000738D4" w:rsidRDefault="00D2138C" w:rsidP="000F54FC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38D4">
        <w:rPr>
          <w:rFonts w:ascii="Arial" w:hAnsi="Arial" w:cs="Arial"/>
          <w:sz w:val="24"/>
          <w:szCs w:val="24"/>
        </w:rPr>
        <w:t>Vsem, ki</w:t>
      </w:r>
      <w:r w:rsidR="000738D4" w:rsidRPr="000738D4">
        <w:rPr>
          <w:rFonts w:ascii="Arial" w:hAnsi="Arial" w:cs="Arial"/>
          <w:sz w:val="24"/>
          <w:szCs w:val="24"/>
        </w:rPr>
        <w:t xml:space="preserve"> bodo uspešno pretekli </w:t>
      </w:r>
      <w:r w:rsidRPr="000738D4">
        <w:rPr>
          <w:rFonts w:ascii="Arial" w:hAnsi="Arial" w:cs="Arial"/>
          <w:sz w:val="24"/>
          <w:szCs w:val="24"/>
        </w:rPr>
        <w:t xml:space="preserve">vseh </w:t>
      </w:r>
      <w:r w:rsidR="00D93901">
        <w:rPr>
          <w:rFonts w:ascii="Arial" w:hAnsi="Arial" w:cs="Arial"/>
          <w:sz w:val="24"/>
          <w:szCs w:val="24"/>
        </w:rPr>
        <w:t>šest</w:t>
      </w:r>
      <w:r w:rsidRPr="000738D4">
        <w:rPr>
          <w:rFonts w:ascii="Arial" w:hAnsi="Arial" w:cs="Arial"/>
          <w:sz w:val="24"/>
          <w:szCs w:val="24"/>
        </w:rPr>
        <w:t xml:space="preserve"> </w:t>
      </w:r>
      <w:r w:rsidR="000738D4" w:rsidRPr="000738D4">
        <w:rPr>
          <w:rFonts w:ascii="Arial" w:hAnsi="Arial" w:cs="Arial"/>
          <w:sz w:val="24"/>
          <w:szCs w:val="24"/>
        </w:rPr>
        <w:t>tekov, bomo</w:t>
      </w:r>
      <w:r w:rsidRPr="000738D4">
        <w:rPr>
          <w:rFonts w:ascii="Arial" w:hAnsi="Arial" w:cs="Arial"/>
          <w:sz w:val="24"/>
          <w:szCs w:val="24"/>
        </w:rPr>
        <w:t xml:space="preserve"> na zaključni prireditvi </w:t>
      </w:r>
      <w:r w:rsidR="000738D4" w:rsidRPr="000738D4">
        <w:rPr>
          <w:rFonts w:ascii="Arial" w:hAnsi="Arial" w:cs="Arial"/>
          <w:sz w:val="24"/>
          <w:szCs w:val="24"/>
        </w:rPr>
        <w:t>podelili</w:t>
      </w:r>
      <w:r w:rsidRPr="000738D4">
        <w:rPr>
          <w:rFonts w:ascii="Arial" w:hAnsi="Arial" w:cs="Arial"/>
          <w:sz w:val="24"/>
          <w:szCs w:val="24"/>
        </w:rPr>
        <w:t xml:space="preserve"> spominsko priznanje</w:t>
      </w:r>
      <w:r w:rsidR="000738D4" w:rsidRPr="000738D4">
        <w:rPr>
          <w:rFonts w:ascii="Arial" w:hAnsi="Arial" w:cs="Arial"/>
          <w:sz w:val="24"/>
          <w:szCs w:val="24"/>
        </w:rPr>
        <w:t>.</w:t>
      </w:r>
      <w:r w:rsidRPr="000738D4">
        <w:rPr>
          <w:rFonts w:ascii="Arial" w:hAnsi="Arial" w:cs="Arial"/>
          <w:sz w:val="24"/>
          <w:szCs w:val="24"/>
        </w:rPr>
        <w:t xml:space="preserve"> </w:t>
      </w:r>
      <w:r w:rsidR="000738D4" w:rsidRPr="000738D4">
        <w:rPr>
          <w:rFonts w:ascii="Arial" w:hAnsi="Arial" w:cs="Arial"/>
          <w:sz w:val="24"/>
          <w:szCs w:val="24"/>
        </w:rPr>
        <w:t>P</w:t>
      </w:r>
      <w:r w:rsidRPr="000738D4">
        <w:rPr>
          <w:rFonts w:ascii="Arial" w:hAnsi="Arial" w:cs="Arial"/>
          <w:sz w:val="24"/>
          <w:szCs w:val="24"/>
        </w:rPr>
        <w:t>riznanja za skupno uvrstitev</w:t>
      </w:r>
      <w:r w:rsidR="000738D4" w:rsidRPr="000738D4">
        <w:rPr>
          <w:rFonts w:ascii="Arial" w:hAnsi="Arial" w:cs="Arial"/>
          <w:sz w:val="24"/>
          <w:szCs w:val="24"/>
        </w:rPr>
        <w:t xml:space="preserve"> in spominska priznanja</w:t>
      </w:r>
      <w:r w:rsidRPr="000738D4">
        <w:rPr>
          <w:rFonts w:ascii="Arial" w:hAnsi="Arial" w:cs="Arial"/>
          <w:sz w:val="24"/>
          <w:szCs w:val="24"/>
        </w:rPr>
        <w:t xml:space="preserve"> zagotovi Športna zveza Tržič.</w:t>
      </w:r>
    </w:p>
    <w:p w:rsidR="00D2138C" w:rsidRPr="0008600A" w:rsidRDefault="00D2138C" w:rsidP="0008600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2138C" w:rsidRPr="000738D4" w:rsidRDefault="00D2138C" w:rsidP="000F54FC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54FC">
        <w:rPr>
          <w:rFonts w:ascii="Arial" w:hAnsi="Arial" w:cs="Arial"/>
          <w:sz w:val="24"/>
          <w:szCs w:val="24"/>
        </w:rPr>
        <w:t xml:space="preserve">Zaključek </w:t>
      </w:r>
      <w:r>
        <w:rPr>
          <w:rFonts w:ascii="Arial" w:hAnsi="Arial" w:cs="Arial"/>
          <w:sz w:val="24"/>
          <w:szCs w:val="24"/>
        </w:rPr>
        <w:t>Tržiškega</w:t>
      </w:r>
      <w:r w:rsidRPr="000F54FC">
        <w:rPr>
          <w:rFonts w:ascii="Arial" w:hAnsi="Arial" w:cs="Arial"/>
          <w:sz w:val="24"/>
          <w:szCs w:val="24"/>
        </w:rPr>
        <w:t xml:space="preserve"> pokala v rekreativnih tekih z razglasitvijo končnih rezultatov in </w:t>
      </w:r>
      <w:r w:rsidRPr="0072405D">
        <w:rPr>
          <w:rFonts w:ascii="Arial" w:hAnsi="Arial" w:cs="Arial"/>
          <w:sz w:val="24"/>
          <w:szCs w:val="24"/>
        </w:rPr>
        <w:t xml:space="preserve">podelitvijo nagrad ter priznanj bo </w:t>
      </w:r>
      <w:r w:rsidR="009C79A8">
        <w:rPr>
          <w:rFonts w:ascii="Arial" w:hAnsi="Arial" w:cs="Arial"/>
          <w:sz w:val="24"/>
          <w:szCs w:val="24"/>
        </w:rPr>
        <w:t>8</w:t>
      </w:r>
      <w:r w:rsidRPr="0072405D">
        <w:rPr>
          <w:rFonts w:ascii="Arial" w:hAnsi="Arial" w:cs="Arial"/>
          <w:sz w:val="24"/>
          <w:szCs w:val="24"/>
        </w:rPr>
        <w:t xml:space="preserve">. oktobra </w:t>
      </w:r>
      <w:r w:rsidR="009C79A8">
        <w:rPr>
          <w:rFonts w:ascii="Arial" w:hAnsi="Arial" w:cs="Arial"/>
          <w:sz w:val="24"/>
          <w:szCs w:val="24"/>
        </w:rPr>
        <w:t>2019</w:t>
      </w:r>
      <w:r w:rsidRPr="0072405D">
        <w:rPr>
          <w:rFonts w:ascii="Arial" w:hAnsi="Arial" w:cs="Arial"/>
          <w:sz w:val="24"/>
          <w:szCs w:val="24"/>
        </w:rPr>
        <w:t xml:space="preserve"> na </w:t>
      </w:r>
      <w:r w:rsidR="009C79A8">
        <w:rPr>
          <w:rFonts w:ascii="Arial" w:hAnsi="Arial" w:cs="Arial"/>
          <w:sz w:val="24"/>
          <w:szCs w:val="24"/>
        </w:rPr>
        <w:t>8</w:t>
      </w:r>
      <w:r w:rsidRPr="0072405D">
        <w:rPr>
          <w:rFonts w:ascii="Arial" w:hAnsi="Arial" w:cs="Arial"/>
          <w:sz w:val="24"/>
          <w:szCs w:val="24"/>
        </w:rPr>
        <w:t>. teku pod Storžič in sicer po</w:t>
      </w:r>
      <w:r w:rsidRPr="000738D4">
        <w:rPr>
          <w:rFonts w:ascii="Arial" w:hAnsi="Arial" w:cs="Arial"/>
          <w:sz w:val="24"/>
          <w:szCs w:val="24"/>
        </w:rPr>
        <w:t xml:space="preserve"> tem tekmovanju v koči pod Storžičem.</w:t>
      </w:r>
    </w:p>
    <w:p w:rsidR="00D2138C" w:rsidRPr="000738D4" w:rsidRDefault="00D2138C" w:rsidP="0008600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2138C" w:rsidRPr="000738D4" w:rsidRDefault="00D2138C" w:rsidP="005C5DBA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38D4">
        <w:rPr>
          <w:rFonts w:ascii="Arial" w:hAnsi="Arial" w:cs="Arial"/>
          <w:sz w:val="24"/>
          <w:szCs w:val="24"/>
        </w:rPr>
        <w:t xml:space="preserve">Nosilni organizator Tržiškega pokala v rekreativnih tekih je Športna zveza Tržič. Rezultati posameznih tekov, skupni vmesni rezultati točkovanja pokala ter končni rezultati pokala in foto galerije posameznih prireditev bodo objavljene na spletni strani: </w:t>
      </w:r>
      <w:r w:rsidRPr="000738D4">
        <w:rPr>
          <w:rFonts w:ascii="Arial" w:hAnsi="Arial" w:cs="Arial"/>
          <w:b/>
          <w:sz w:val="24"/>
          <w:szCs w:val="24"/>
        </w:rPr>
        <w:t>www.sztrzic.si</w:t>
      </w:r>
      <w:r w:rsidRPr="000738D4">
        <w:rPr>
          <w:rFonts w:ascii="Arial" w:hAnsi="Arial" w:cs="Arial"/>
          <w:sz w:val="24"/>
          <w:szCs w:val="24"/>
        </w:rPr>
        <w:t xml:space="preserve"> Za merjenje ter obdelavo podatkov in rezultatov na vseh prireditvah je odgovoren organizator posamezne prireditve. Nagrade in priznanja na posameznih prireditvah zagotovi organizator prireditve.</w:t>
      </w:r>
    </w:p>
    <w:p w:rsidR="00D2138C" w:rsidRPr="000F54FC" w:rsidRDefault="00D2138C" w:rsidP="000F54FC">
      <w:pPr>
        <w:pStyle w:val="Odstavekseznama"/>
        <w:rPr>
          <w:rFonts w:ascii="Arial" w:hAnsi="Arial" w:cs="Arial"/>
          <w:sz w:val="24"/>
          <w:szCs w:val="24"/>
        </w:rPr>
      </w:pPr>
    </w:p>
    <w:p w:rsidR="00D2138C" w:rsidRPr="00A733AA" w:rsidRDefault="00D2138C" w:rsidP="00A733AA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57CB9">
        <w:rPr>
          <w:rFonts w:ascii="Arial" w:hAnsi="Arial" w:cs="Arial"/>
          <w:sz w:val="24"/>
          <w:szCs w:val="24"/>
        </w:rPr>
        <w:t xml:space="preserve">Koordinator tekem: </w:t>
      </w:r>
      <w:r>
        <w:rPr>
          <w:rFonts w:ascii="Arial" w:hAnsi="Arial" w:cs="Arial"/>
          <w:sz w:val="24"/>
          <w:szCs w:val="24"/>
        </w:rPr>
        <w:t xml:space="preserve">Športna zveza Tržič, </w:t>
      </w:r>
      <w:r w:rsidRPr="00A733AA">
        <w:rPr>
          <w:rFonts w:ascii="Arial" w:hAnsi="Arial" w:cs="Arial"/>
          <w:sz w:val="24"/>
          <w:szCs w:val="24"/>
        </w:rPr>
        <w:t>B</w:t>
      </w:r>
      <w:r w:rsidR="00D93901">
        <w:rPr>
          <w:rFonts w:ascii="Arial" w:hAnsi="Arial" w:cs="Arial"/>
          <w:sz w:val="24"/>
          <w:szCs w:val="24"/>
        </w:rPr>
        <w:t>iserka Drinovec</w:t>
      </w:r>
      <w:r>
        <w:rPr>
          <w:rFonts w:ascii="Arial" w:hAnsi="Arial" w:cs="Arial"/>
          <w:sz w:val="24"/>
          <w:szCs w:val="24"/>
        </w:rPr>
        <w:t>,</w:t>
      </w:r>
      <w:r w:rsidRPr="00A733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mobilni tel. </w:t>
      </w:r>
      <w:r w:rsidRPr="00A733AA">
        <w:rPr>
          <w:rFonts w:ascii="Arial" w:hAnsi="Arial" w:cs="Arial"/>
          <w:sz w:val="24"/>
          <w:szCs w:val="24"/>
        </w:rPr>
        <w:t>0</w:t>
      </w:r>
      <w:r w:rsidR="00D93901">
        <w:rPr>
          <w:rFonts w:ascii="Arial" w:hAnsi="Arial" w:cs="Arial"/>
          <w:sz w:val="24"/>
          <w:szCs w:val="24"/>
        </w:rPr>
        <w:t>5</w:t>
      </w:r>
      <w:r w:rsidRPr="00A733AA">
        <w:rPr>
          <w:rFonts w:ascii="Arial" w:hAnsi="Arial" w:cs="Arial"/>
          <w:sz w:val="24"/>
          <w:szCs w:val="24"/>
        </w:rPr>
        <w:t xml:space="preserve">1 </w:t>
      </w:r>
      <w:r w:rsidR="00D93901">
        <w:rPr>
          <w:rFonts w:ascii="Arial" w:hAnsi="Arial" w:cs="Arial"/>
          <w:sz w:val="24"/>
          <w:szCs w:val="24"/>
        </w:rPr>
        <w:t>354</w:t>
      </w:r>
      <w:r w:rsidRPr="00A733AA">
        <w:rPr>
          <w:rFonts w:ascii="Arial" w:hAnsi="Arial" w:cs="Arial"/>
          <w:sz w:val="24"/>
          <w:szCs w:val="24"/>
        </w:rPr>
        <w:t xml:space="preserve"> </w:t>
      </w:r>
      <w:r w:rsidR="00D93901">
        <w:rPr>
          <w:rFonts w:ascii="Arial" w:hAnsi="Arial" w:cs="Arial"/>
          <w:sz w:val="24"/>
          <w:szCs w:val="24"/>
        </w:rPr>
        <w:t>064</w:t>
      </w:r>
      <w:r w:rsidRPr="00A733AA">
        <w:rPr>
          <w:rFonts w:ascii="Arial" w:hAnsi="Arial" w:cs="Arial"/>
          <w:sz w:val="24"/>
          <w:szCs w:val="24"/>
        </w:rPr>
        <w:t xml:space="preserve">, </w:t>
      </w:r>
    </w:p>
    <w:p w:rsidR="00D2138C" w:rsidRPr="00A733AA" w:rsidRDefault="00D2138C" w:rsidP="00A733AA">
      <w:pPr>
        <w:pStyle w:val="Odstavekseznama"/>
        <w:spacing w:after="0" w:line="240" w:lineRule="auto"/>
        <w:rPr>
          <w:rFonts w:ascii="Arial" w:hAnsi="Arial" w:cs="Arial"/>
          <w:b/>
          <w:color w:val="2F5496"/>
          <w:sz w:val="24"/>
          <w:szCs w:val="24"/>
          <w:u w:val="single"/>
        </w:rPr>
      </w:pPr>
      <w:r w:rsidRPr="00A733AA">
        <w:rPr>
          <w:rFonts w:ascii="Arial" w:hAnsi="Arial" w:cs="Arial"/>
          <w:b/>
          <w:color w:val="2F5496"/>
          <w:sz w:val="24"/>
          <w:szCs w:val="24"/>
          <w:u w:val="single"/>
        </w:rPr>
        <w:t>sportna.zveza.trzic@t-2.net</w:t>
      </w:r>
    </w:p>
    <w:sectPr w:rsidR="00D2138C" w:rsidRPr="00A733AA" w:rsidSect="000738D4">
      <w:pgSz w:w="11906" w:h="16838"/>
      <w:pgMar w:top="1276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0F08"/>
    <w:multiLevelType w:val="hybridMultilevel"/>
    <w:tmpl w:val="F828C12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090AF1"/>
    <w:multiLevelType w:val="hybridMultilevel"/>
    <w:tmpl w:val="3348C66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0A"/>
    <w:rsid w:val="00023889"/>
    <w:rsid w:val="000347F5"/>
    <w:rsid w:val="000738D4"/>
    <w:rsid w:val="0008600A"/>
    <w:rsid w:val="000945B4"/>
    <w:rsid w:val="000F54FC"/>
    <w:rsid w:val="00111DC3"/>
    <w:rsid w:val="00166C12"/>
    <w:rsid w:val="001A6008"/>
    <w:rsid w:val="001B4057"/>
    <w:rsid w:val="00217FAD"/>
    <w:rsid w:val="002915D1"/>
    <w:rsid w:val="0038782F"/>
    <w:rsid w:val="003B1693"/>
    <w:rsid w:val="005C5DBA"/>
    <w:rsid w:val="005D4374"/>
    <w:rsid w:val="0072405D"/>
    <w:rsid w:val="00785C84"/>
    <w:rsid w:val="00814A33"/>
    <w:rsid w:val="008408DD"/>
    <w:rsid w:val="00861757"/>
    <w:rsid w:val="00881CD5"/>
    <w:rsid w:val="008C23CB"/>
    <w:rsid w:val="009172EF"/>
    <w:rsid w:val="00961412"/>
    <w:rsid w:val="009C1B8B"/>
    <w:rsid w:val="009C79A8"/>
    <w:rsid w:val="00A52501"/>
    <w:rsid w:val="00A62945"/>
    <w:rsid w:val="00A636FE"/>
    <w:rsid w:val="00A733AA"/>
    <w:rsid w:val="00A85EFC"/>
    <w:rsid w:val="00B15A91"/>
    <w:rsid w:val="00B7770F"/>
    <w:rsid w:val="00C50A93"/>
    <w:rsid w:val="00D2138C"/>
    <w:rsid w:val="00D66E94"/>
    <w:rsid w:val="00D93901"/>
    <w:rsid w:val="00E35996"/>
    <w:rsid w:val="00E8744B"/>
    <w:rsid w:val="00F036A6"/>
    <w:rsid w:val="00F57CB9"/>
    <w:rsid w:val="00F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0017FC-538A-46DD-A6CF-BA2EE29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47F5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8600A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08600A"/>
    <w:rPr>
      <w:rFonts w:cs="Times New Roman"/>
      <w:color w:val="0563C1"/>
      <w:u w:val="single"/>
    </w:rPr>
  </w:style>
  <w:style w:type="table" w:styleId="Tabelamrea">
    <w:name w:val="Table Grid"/>
    <w:basedOn w:val="Navadnatabela"/>
    <w:uiPriority w:val="99"/>
    <w:rsid w:val="00B15A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next w:val="Navaden"/>
    <w:link w:val="NaslovZnak"/>
    <w:uiPriority w:val="99"/>
    <w:qFormat/>
    <w:rsid w:val="003B169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3B169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Krepko">
    <w:name w:val="Strong"/>
    <w:basedOn w:val="Privzetapisavaodstavka"/>
    <w:uiPriority w:val="99"/>
    <w:qFormat/>
    <w:rsid w:val="003B169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</vt:lpstr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</dc:title>
  <dc:creator>Uporabnik</dc:creator>
  <cp:lastModifiedBy>Boris</cp:lastModifiedBy>
  <cp:revision>5</cp:revision>
  <dcterms:created xsi:type="dcterms:W3CDTF">2019-03-06T16:38:00Z</dcterms:created>
  <dcterms:modified xsi:type="dcterms:W3CDTF">2019-03-10T14:05:00Z</dcterms:modified>
</cp:coreProperties>
</file>