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0" w:rsidRDefault="00AB6770" w:rsidP="00AB6770">
      <w:pPr>
        <w:rPr>
          <w:rFonts w:ascii="Arial" w:hAnsi="Arial" w:cs="Arial"/>
        </w:rPr>
      </w:pPr>
    </w:p>
    <w:tbl>
      <w:tblPr>
        <w:tblW w:w="1018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60"/>
        <w:gridCol w:w="1890"/>
      </w:tblGrid>
      <w:tr w:rsidR="00AB6770" w:rsidTr="00EE4A3E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B6770" w:rsidRDefault="00AB6770" w:rsidP="00EE4A3E">
            <w:pPr>
              <w:jc w:val="center"/>
            </w:pPr>
            <w:r>
              <w:fldChar w:fldCharType="begin"/>
            </w:r>
            <w:r>
              <w:instrText xml:space="preserve"> INCLUDEPICTURE "http://www.sztrzic.si/assets/images/Logo_sz_in_pc_1500202.jpg" \* MERGEFORMATINET </w:instrText>
            </w:r>
            <w:r>
              <w:fldChar w:fldCharType="separate"/>
            </w:r>
            <w:r w:rsidR="00D327DC">
              <w:fldChar w:fldCharType="begin"/>
            </w:r>
            <w:r w:rsidR="00D327DC">
              <w:instrText xml:space="preserve"> INCLUDEPICTURE  "http://www.sztrzic.si/assets/images/Logo_sz_in_pc_1500202.jpg" \* MERGEFORMATINET </w:instrText>
            </w:r>
            <w:r w:rsidR="00D327DC">
              <w:fldChar w:fldCharType="separate"/>
            </w:r>
            <w:r w:rsidR="00407882">
              <w:fldChar w:fldCharType="begin"/>
            </w:r>
            <w:r w:rsidR="00407882">
              <w:instrText xml:space="preserve"> INCLUDEPICTURE  "http://www.sztrzic.si/assets/images/Logo_sz_in_pc_1500202.jpg" \* MERGEFORMATINET </w:instrText>
            </w:r>
            <w:r w:rsidR="00407882">
              <w:fldChar w:fldCharType="separate"/>
            </w:r>
            <w:r w:rsidR="00016A90">
              <w:fldChar w:fldCharType="begin"/>
            </w:r>
            <w:r w:rsidR="00016A90">
              <w:instrText xml:space="preserve"> </w:instrText>
            </w:r>
            <w:r w:rsidR="00016A90">
              <w:instrText>INCLUDEPICTURE  "http://www.sztrzic.si/assets/images/Logo_sz_in_pc_1500202.jpg" \* MERGEFORMATINET</w:instrText>
            </w:r>
            <w:r w:rsidR="00016A90">
              <w:instrText xml:space="preserve"> </w:instrText>
            </w:r>
            <w:r w:rsidR="00016A90">
              <w:fldChar w:fldCharType="separate"/>
            </w:r>
            <w:r w:rsidR="004E79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18" o:spid="_x0000_i1025" type="#_x0000_t75" style="width:121.55pt;height:80.2pt">
                  <v:imagedata r:id="rId7" r:href="rId8"/>
                </v:shape>
              </w:pict>
            </w:r>
            <w:r w:rsidR="00016A90">
              <w:fldChar w:fldCharType="end"/>
            </w:r>
            <w:r w:rsidR="00407882">
              <w:fldChar w:fldCharType="end"/>
            </w:r>
            <w:r w:rsidR="00D327DC">
              <w:fldChar w:fldCharType="end"/>
            </w:r>
            <w:r>
              <w:fldChar w:fldCharType="end"/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  <w:bCs/>
                <w:sz w:val="52"/>
                <w:szCs w:val="52"/>
              </w:rPr>
            </w:pPr>
            <w:r w:rsidRPr="00EC6F77">
              <w:rPr>
                <w:rFonts w:ascii="Century" w:hAnsi="Century"/>
                <w:b/>
                <w:bCs/>
                <w:sz w:val="52"/>
                <w:szCs w:val="52"/>
              </w:rPr>
              <w:t>Tekmovanja ob  prazniku občine Tržič</w:t>
            </w:r>
          </w:p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  <w:bCs/>
                <w:sz w:val="36"/>
                <w:szCs w:val="36"/>
              </w:rPr>
            </w:pP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 xml:space="preserve">od </w:t>
            </w:r>
            <w:r w:rsidR="004E79F6">
              <w:rPr>
                <w:rFonts w:ascii="Century" w:hAnsi="Century"/>
                <w:b/>
                <w:bCs/>
                <w:sz w:val="36"/>
                <w:szCs w:val="36"/>
              </w:rPr>
              <w:t>4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.1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2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 xml:space="preserve">. do 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</w:t>
            </w:r>
            <w:r w:rsidR="004E79F6">
              <w:rPr>
                <w:rFonts w:ascii="Century" w:hAnsi="Century"/>
                <w:b/>
                <w:bCs/>
                <w:sz w:val="36"/>
                <w:szCs w:val="36"/>
              </w:rPr>
              <w:t>0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.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12.</w:t>
            </w:r>
            <w:r w:rsidRPr="00EC6F77">
              <w:rPr>
                <w:rFonts w:ascii="Century" w:hAnsi="Century"/>
                <w:b/>
                <w:bCs/>
                <w:sz w:val="36"/>
                <w:szCs w:val="36"/>
              </w:rPr>
              <w:t>20</w:t>
            </w:r>
            <w:r>
              <w:rPr>
                <w:rFonts w:ascii="Century" w:hAnsi="Century"/>
                <w:b/>
                <w:bCs/>
                <w:sz w:val="36"/>
                <w:szCs w:val="36"/>
              </w:rPr>
              <w:t>1</w:t>
            </w:r>
            <w:r w:rsidR="004E79F6">
              <w:rPr>
                <w:rFonts w:ascii="Century" w:hAnsi="Century"/>
                <w:b/>
                <w:bCs/>
                <w:sz w:val="36"/>
                <w:szCs w:val="36"/>
              </w:rPr>
              <w:t>7</w:t>
            </w:r>
          </w:p>
          <w:p w:rsidR="00AB6770" w:rsidRDefault="00AB6770" w:rsidP="00EE4A3E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B6770" w:rsidRDefault="00AB6770" w:rsidP="00EE4A3E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76300" cy="933450"/>
                  <wp:effectExtent l="0" t="0" r="0" b="0"/>
                  <wp:docPr id="2" name="Slika 2" descr="grb obcine Trz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obcine Trz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770" w:rsidRPr="00EC6F77" w:rsidRDefault="00AB6770" w:rsidP="00EE4A3E">
            <w:pPr>
              <w:jc w:val="center"/>
              <w:rPr>
                <w:rFonts w:ascii="Century" w:hAnsi="Century"/>
                <w:b/>
              </w:rPr>
            </w:pPr>
            <w:r w:rsidRPr="00EC6F77">
              <w:rPr>
                <w:rFonts w:ascii="Century" w:hAnsi="Century"/>
                <w:b/>
              </w:rPr>
              <w:t>OBČINA TRŽIČ</w:t>
            </w:r>
          </w:p>
        </w:tc>
      </w:tr>
    </w:tbl>
    <w:p w:rsidR="00AB6770" w:rsidRDefault="00AB6770" w:rsidP="00AB6770">
      <w:r>
        <w:rPr>
          <w:rFonts w:ascii="Arial" w:hAnsi="Arial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41275</wp:posOffset>
                </wp:positionV>
                <wp:extent cx="2362200" cy="361950"/>
                <wp:effectExtent l="76200" t="165100" r="5715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6770" w:rsidRDefault="00AB6770" w:rsidP="00AB677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1583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   A   Z   P   I   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35.75pt;margin-top:3.25pt;width:18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" filled="f" stroked="f">
                <o:lock v:ext="edit" shapetype="t"/>
                <v:textbox style="mso-fit-shape-to-text:t">
                  <w:txbxContent>
                    <w:p w:rsidR="00AB6770" w:rsidRDefault="00AB6770" w:rsidP="00AB6770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1583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R   A   Z   P   I  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</w:p>
    <w:p w:rsidR="00AB6770" w:rsidRDefault="00AB6770" w:rsidP="00AB6770">
      <w:pPr>
        <w:rPr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-404495</wp:posOffset>
                </wp:positionV>
                <wp:extent cx="3514725" cy="219075"/>
                <wp:effectExtent l="92710" t="8255" r="21590" b="2984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6770" w:rsidRDefault="00AB6770" w:rsidP="00AB6770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AB6770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TURNIR TROJK V KOŠARKI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81.2pt;margin-top:-31.85pt;width:27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:rsidR="00AB6770" w:rsidRDefault="00AB6770" w:rsidP="00AB6770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AB6770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TURNIR TROJK V KOŠARKI</w:t>
                      </w:r>
                    </w:p>
                  </w:txbxContent>
                </v:textbox>
              </v:shape>
            </w:pict>
          </mc:Fallback>
        </mc:AlternateContent>
      </w:r>
    </w:p>
    <w:p w:rsidR="00AB6770" w:rsidRDefault="00AB6770" w:rsidP="00AB67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PROPOZICIJE  TURNIRJA TROJK V KOŠARKI  </w:t>
      </w:r>
      <w:r>
        <w:rPr>
          <w:rFonts w:ascii="Arial" w:hAnsi="Arial" w:cs="Arial"/>
          <w:b/>
          <w:u w:val="single"/>
        </w:rPr>
        <w:t>ZA  MOŠKE</w:t>
      </w:r>
      <w:r>
        <w:rPr>
          <w:rFonts w:ascii="Arial" w:hAnsi="Arial" w:cs="Arial"/>
          <w:b/>
        </w:rPr>
        <w:t>,</w:t>
      </w:r>
    </w:p>
    <w:p w:rsidR="00AB6770" w:rsidRDefault="00AB6770" w:rsidP="00AB6770">
      <w:pPr>
        <w:jc w:val="center"/>
        <w:rPr>
          <w:rFonts w:ascii="Arial" w:hAnsi="Arial" w:cs="Arial"/>
          <w:b/>
        </w:rPr>
      </w:pPr>
    </w:p>
    <w:p w:rsidR="00AB6770" w:rsidRDefault="00AB6770" w:rsidP="00AB677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Kraj in datum:  Osnovna šola Bistrica</w:t>
      </w:r>
      <w:r>
        <w:rPr>
          <w:rFonts w:ascii="Arial" w:hAnsi="Arial" w:cs="Arial"/>
        </w:rPr>
        <w:t xml:space="preserve">, </w:t>
      </w:r>
      <w:r w:rsidRPr="006A4DFC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 xml:space="preserve">petek </w:t>
      </w:r>
      <w:r w:rsidR="004E79F6">
        <w:rPr>
          <w:rFonts w:ascii="Arial" w:hAnsi="Arial" w:cs="Arial"/>
          <w:b/>
        </w:rPr>
        <w:t>24</w:t>
      </w:r>
      <w:r w:rsidRPr="008802BD">
        <w:rPr>
          <w:rFonts w:ascii="Arial" w:hAnsi="Arial" w:cs="Arial"/>
          <w:b/>
        </w:rPr>
        <w:t xml:space="preserve">. </w:t>
      </w:r>
      <w:r w:rsidR="004E79F6">
        <w:rPr>
          <w:rFonts w:ascii="Arial" w:hAnsi="Arial" w:cs="Arial"/>
          <w:b/>
        </w:rPr>
        <w:t>novembra</w:t>
      </w:r>
      <w:r w:rsidRPr="008802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4E79F6">
        <w:rPr>
          <w:rFonts w:ascii="Arial" w:hAnsi="Arial" w:cs="Arial"/>
          <w:b/>
        </w:rPr>
        <w:t>7</w:t>
      </w:r>
      <w:r>
        <w:rPr>
          <w:rFonts w:ascii="Arial" w:hAnsi="Arial" w:cs="Arial"/>
        </w:rPr>
        <w:t>,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3A1424">
        <w:rPr>
          <w:rFonts w:ascii="Arial" w:hAnsi="Arial" w:cs="Arial"/>
        </w:rPr>
        <w:t xml:space="preserve">od </w:t>
      </w:r>
      <w:r w:rsidRPr="003A1424">
        <w:rPr>
          <w:rFonts w:ascii="Arial" w:hAnsi="Arial" w:cs="Arial"/>
          <w:b/>
        </w:rPr>
        <w:t>18. ure dalje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Tehnična izvedba</w:t>
      </w:r>
      <w:r>
        <w:rPr>
          <w:rFonts w:ascii="Arial" w:hAnsi="Arial" w:cs="Arial"/>
        </w:rPr>
        <w:t>: Športna zveza Tržič – komisija za športno rekreacijo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Propozicije:</w:t>
      </w:r>
      <w:r>
        <w:rPr>
          <w:rFonts w:ascii="Arial" w:hAnsi="Arial" w:cs="Arial"/>
        </w:rPr>
        <w:t xml:space="preserve"> Na turnirju bodo veljala streetball pravila ( v ekipi trojk nastopijo </w:t>
      </w:r>
    </w:p>
    <w:p w:rsidR="00AB6770" w:rsidRPr="00ED49EF" w:rsidRDefault="00AB6770" w:rsidP="00AB6770">
      <w:pPr>
        <w:ind w:left="1416" w:firstLine="3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največ štirje igralci).</w:t>
      </w:r>
    </w:p>
    <w:p w:rsidR="00AB6770" w:rsidRDefault="00AB6770" w:rsidP="00AB6770">
      <w:pPr>
        <w:pStyle w:val="Telobesedila"/>
        <w:ind w:left="1800"/>
        <w:jc w:val="both"/>
        <w:rPr>
          <w:rFonts w:ascii="Arial" w:hAnsi="Arial" w:cs="Arial"/>
        </w:rPr>
      </w:pPr>
      <w:r w:rsidRPr="00ED49EF">
        <w:rPr>
          <w:rFonts w:ascii="Arial" w:hAnsi="Arial" w:cs="Arial"/>
        </w:rPr>
        <w:t>Pred finalno tekmo bosta tekmovanji v zabijanju</w:t>
      </w:r>
      <w:r>
        <w:rPr>
          <w:rFonts w:ascii="Arial" w:hAnsi="Arial" w:cs="Arial"/>
        </w:rPr>
        <w:t xml:space="preserve"> in metanju trojk.</w:t>
      </w:r>
    </w:p>
    <w:p w:rsidR="00AB6770" w:rsidRDefault="00AB6770" w:rsidP="00AB6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Potek tekmovanja bo odvisen od števila prijavljenih ekip.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  <w:b/>
        </w:rPr>
        <w:t>4.   Prijave:</w:t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>Zadnji  rok prijav je tor</w:t>
      </w:r>
      <w:r w:rsidR="004E79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k, </w:t>
      </w:r>
      <w:r w:rsidR="004E79F6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. </w:t>
      </w:r>
      <w:r w:rsidR="004E79F6">
        <w:rPr>
          <w:rFonts w:ascii="Arial" w:hAnsi="Arial" w:cs="Arial"/>
          <w:b/>
          <w:bCs/>
        </w:rPr>
        <w:t>novembra</w:t>
      </w:r>
      <w:r>
        <w:rPr>
          <w:rFonts w:ascii="Arial" w:hAnsi="Arial" w:cs="Arial"/>
          <w:b/>
        </w:rPr>
        <w:t xml:space="preserve">  201</w:t>
      </w:r>
      <w:r w:rsidR="004E79F6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Prijave s poimenskim seznamom igralcev je treba posredovati na </w:t>
      </w:r>
    </w:p>
    <w:p w:rsidR="00AB6770" w:rsidRDefault="00AB6770" w:rsidP="00AB6770">
      <w:pPr>
        <w:ind w:left="1023" w:firstLine="708"/>
        <w:rPr>
          <w:rFonts w:ascii="Arial" w:hAnsi="Arial" w:cs="Arial"/>
        </w:rPr>
      </w:pPr>
      <w:r>
        <w:rPr>
          <w:rFonts w:ascii="Arial" w:hAnsi="Arial" w:cs="Arial"/>
        </w:rPr>
        <w:t>naslov :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Športna zveza Tržič, Cankarjeva cesta 1, 4290 Tržič, 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telefon: 0</w:t>
      </w:r>
      <w:r>
        <w:rPr>
          <w:rFonts w:ascii="Arial" w:hAnsi="Arial" w:cs="Arial"/>
          <w:b/>
          <w:sz w:val="20"/>
        </w:rPr>
        <w:t>5/90-10-313</w:t>
      </w:r>
      <w:r>
        <w:rPr>
          <w:rFonts w:ascii="Arial" w:hAnsi="Arial" w:cs="Arial"/>
          <w:b/>
          <w:sz w:val="22"/>
        </w:rPr>
        <w:t xml:space="preserve">,  e-mail: </w:t>
      </w:r>
      <w:hyperlink r:id="rId10" w:history="1">
        <w:r w:rsidRPr="0047462C">
          <w:rPr>
            <w:rStyle w:val="Hiperpovezava"/>
            <w:rFonts w:ascii="Arial" w:hAnsi="Arial" w:cs="Arial"/>
            <w:b/>
            <w:sz w:val="22"/>
          </w:rPr>
          <w:t>sportna.zveza.trzic@t-2.net</w:t>
        </w:r>
      </w:hyperlink>
    </w:p>
    <w:p w:rsidR="00AB6770" w:rsidRDefault="00AB6770" w:rsidP="00AB6770">
      <w:pPr>
        <w:ind w:left="1023" w:firstLine="708"/>
        <w:rPr>
          <w:rFonts w:ascii="Arial" w:hAnsi="Arial" w:cs="Arial"/>
        </w:rPr>
      </w:pPr>
      <w:r w:rsidRPr="00382C89">
        <w:rPr>
          <w:rFonts w:ascii="Arial" w:hAnsi="Arial" w:cs="Arial"/>
          <w:highlight w:val="yellow"/>
        </w:rPr>
        <w:t>PRIJAVNINE NI.</w:t>
      </w:r>
    </w:p>
    <w:p w:rsidR="00AB6770" w:rsidRDefault="00AB6770" w:rsidP="00AB6770">
      <w:pPr>
        <w:ind w:left="1731"/>
        <w:rPr>
          <w:rFonts w:ascii="Arial" w:hAnsi="Arial" w:cs="Arial"/>
          <w:b/>
          <w:sz w:val="22"/>
        </w:rPr>
      </w:pP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  Priznanja:   </w:t>
      </w:r>
      <w:r>
        <w:rPr>
          <w:rFonts w:ascii="Arial" w:hAnsi="Arial" w:cs="Arial"/>
        </w:rPr>
        <w:t xml:space="preserve">Zmagovalna ekipa prejme pokal v trajno last, igralci prvih treh ekip </w:t>
      </w:r>
    </w:p>
    <w:p w:rsidR="00AB6770" w:rsidRDefault="00AB6770" w:rsidP="00AB6770">
      <w:pPr>
        <w:ind w:left="1416" w:firstLine="204"/>
        <w:rPr>
          <w:rFonts w:ascii="Arial" w:hAnsi="Arial" w:cs="Arial"/>
        </w:rPr>
      </w:pPr>
      <w:r>
        <w:rPr>
          <w:rFonts w:ascii="Arial" w:hAnsi="Arial" w:cs="Arial"/>
        </w:rPr>
        <w:t xml:space="preserve">  pa prejmejo medalje.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Zmagovalca v zabijanju in metanju trojk prejmeta  mali pokal.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pStyle w:val="Telobesedila"/>
        <w:jc w:val="center"/>
        <w:rPr>
          <w:rFonts w:ascii="Arial" w:hAnsi="Arial" w:cs="Arial"/>
        </w:rPr>
      </w:pPr>
      <w:r>
        <w:rPr>
          <w:rFonts w:ascii="Arial" w:hAnsi="Arial" w:cs="Arial"/>
        </w:rPr>
        <w:t>RAZGLASITEV POKALOV IN PODELITEV PRIZNANJ BO PO KONČANEM TEKMOVANJU.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AB6770" w:rsidRDefault="00AB6770" w:rsidP="00AB6770">
      <w:pPr>
        <w:rPr>
          <w:rFonts w:ascii="Arial" w:hAnsi="Arial" w:cs="Arial"/>
        </w:rPr>
      </w:pPr>
    </w:p>
    <w:p w:rsidR="00AB6770" w:rsidRDefault="00AB6770" w:rsidP="00AB6770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Športna zveza Tržič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Komisija za športno rekreacijo    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Predsednik</w:t>
      </w:r>
    </w:p>
    <w:p w:rsidR="00AB6770" w:rsidRDefault="00AB6770" w:rsidP="00AB67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ab/>
        <w:t xml:space="preserve">           Uroš  RIBIČ l.</w:t>
      </w:r>
      <w:r w:rsidR="004E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                                         </w:t>
      </w:r>
    </w:p>
    <w:p w:rsidR="00AB6770" w:rsidRDefault="00AB6770" w:rsidP="00AB6770">
      <w:pPr>
        <w:rPr>
          <w:rFonts w:ascii="Arial" w:hAnsi="Arial" w:cs="Arial"/>
        </w:rPr>
      </w:pPr>
    </w:p>
    <w:p w:rsidR="00144DDA" w:rsidRDefault="00144DDA">
      <w:bookmarkStart w:id="0" w:name="_GoBack"/>
      <w:bookmarkEnd w:id="0"/>
    </w:p>
    <w:sectPr w:rsidR="0014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90" w:rsidRDefault="00016A90" w:rsidP="00AB6770">
      <w:r>
        <w:separator/>
      </w:r>
    </w:p>
  </w:endnote>
  <w:endnote w:type="continuationSeparator" w:id="0">
    <w:p w:rsidR="00016A90" w:rsidRDefault="00016A90" w:rsidP="00A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90" w:rsidRDefault="00016A90" w:rsidP="00AB6770">
      <w:r>
        <w:separator/>
      </w:r>
    </w:p>
  </w:footnote>
  <w:footnote w:type="continuationSeparator" w:id="0">
    <w:p w:rsidR="00016A90" w:rsidRDefault="00016A90" w:rsidP="00AB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9A4"/>
    <w:multiLevelType w:val="singleLevel"/>
    <w:tmpl w:val="9A9E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0"/>
    <w:rsid w:val="00016A90"/>
    <w:rsid w:val="00144DDA"/>
    <w:rsid w:val="003A7BCA"/>
    <w:rsid w:val="00407882"/>
    <w:rsid w:val="00430265"/>
    <w:rsid w:val="004E79F6"/>
    <w:rsid w:val="00AB6770"/>
    <w:rsid w:val="00D327DC"/>
    <w:rsid w:val="00E30EF9"/>
    <w:rsid w:val="00F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CC5E-36EA-441D-9378-57A85B6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B6770"/>
    <w:rPr>
      <w:b/>
    </w:rPr>
  </w:style>
  <w:style w:type="character" w:customStyle="1" w:styleId="TelobesedilaZnak">
    <w:name w:val="Telo besedila Znak"/>
    <w:basedOn w:val="Privzetapisavaodstavka"/>
    <w:link w:val="Telobesedila"/>
    <w:rsid w:val="00AB6770"/>
    <w:rPr>
      <w:rFonts w:ascii="Times New Roman" w:eastAsia="Times New Roman" w:hAnsi="Times New Roman" w:cs="Times New Roman"/>
      <w:b/>
      <w:sz w:val="24"/>
      <w:szCs w:val="20"/>
    </w:rPr>
  </w:style>
  <w:style w:type="character" w:styleId="Hiperpovezava">
    <w:name w:val="Hyperlink"/>
    <w:rsid w:val="00AB677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B6770"/>
    <w:pPr>
      <w:spacing w:before="100" w:beforeAutospacing="1" w:after="100" w:afterAutospacing="1"/>
    </w:pPr>
    <w:rPr>
      <w:rFonts w:eastAsiaTheme="minorEastAsia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770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AB6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7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ztrzic.si/assets/images/Logo_sz_in_pc_15002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na.zveza.trzic@t-2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2017-11-03T17:20:00Z</dcterms:created>
  <dcterms:modified xsi:type="dcterms:W3CDTF">2017-11-03T17:20:00Z</dcterms:modified>
</cp:coreProperties>
</file>